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Авторская программа</w:t>
      </w: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Решение текстовых задач</w:t>
      </w: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right"/>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ФИО автора</w:t>
      </w:r>
    </w:p>
    <w:p w:rsidR="006A0659" w:rsidRPr="006A0659" w:rsidRDefault="006A0659" w:rsidP="006A0659">
      <w:pPr>
        <w:shd w:val="clear" w:color="auto" w:fill="FFFFFF"/>
        <w:spacing w:after="150" w:line="240" w:lineRule="auto"/>
        <w:jc w:val="right"/>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Портнова Людмила Трофимовна</w:t>
      </w:r>
    </w:p>
    <w:p w:rsidR="006A0659" w:rsidRPr="006A0659" w:rsidRDefault="006A0659" w:rsidP="006A0659">
      <w:pPr>
        <w:shd w:val="clear" w:color="auto" w:fill="FFFFFF"/>
        <w:spacing w:after="150" w:line="240" w:lineRule="auto"/>
        <w:jc w:val="right"/>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 xml:space="preserve">Учитель математики </w:t>
      </w:r>
    </w:p>
    <w:p w:rsidR="006A0659" w:rsidRPr="006A0659" w:rsidRDefault="006A0659" w:rsidP="006A0659">
      <w:pPr>
        <w:shd w:val="clear" w:color="auto" w:fill="FFFFFF"/>
        <w:spacing w:after="150" w:line="240" w:lineRule="auto"/>
        <w:jc w:val="right"/>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right"/>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Введение.</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Актуальность данной программы.</w:t>
      </w:r>
    </w:p>
    <w:p w:rsidR="006A0659" w:rsidRPr="006A0659" w:rsidRDefault="006A0659" w:rsidP="00EA448F">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 xml:space="preserve">Текстовые задачи являются одним из самых трудных разделов школьного курса математики, т.к. их решение связано с умением проводить сложные логические построения. Изучение многих физических процессов и геометрических закономерностей часто приводит к решению текстовых задач. </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Умение решать текстовые задачи является одним из показателей уровня м</w:t>
      </w:r>
      <w:r w:rsidR="00EA448F">
        <w:rPr>
          <w:rFonts w:ascii="Helvetica" w:eastAsia="Times New Roman" w:hAnsi="Helvetica" w:cs="Helvetica"/>
          <w:color w:val="333333"/>
          <w:sz w:val="21"/>
          <w:szCs w:val="21"/>
          <w:lang w:eastAsia="ru-RU"/>
        </w:rPr>
        <w:t xml:space="preserve">атематического развития. </w:t>
      </w:r>
      <w:r w:rsidRPr="006A0659">
        <w:rPr>
          <w:rFonts w:ascii="Helvetica" w:eastAsia="Times New Roman" w:hAnsi="Helvetica" w:cs="Helvetica"/>
          <w:color w:val="333333"/>
          <w:sz w:val="21"/>
          <w:szCs w:val="21"/>
          <w:lang w:eastAsia="ru-RU"/>
        </w:rPr>
        <w:t>Курс предполагает рассмотрение как сложных, так и несложных текстовых задач, поскольку на экзамене порой даже простые задачи решаются с большим трудом и большими затратами времени.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По этой причине возникает необходимость более глубокого изучения этого раздела математики. На занятиях этого курса  у учащихся появляется возможность устранить пробелы по той или иной теме. Учебный материал курса способствует успешному прохождению аттестации учащихся за курс средней школы.   Этот предметный курс дополняет базовую программу, не нарушая её целостности.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Содержание курса соответствует современным тенденциям развития школьного курса математики, идеям диф</w:t>
      </w:r>
      <w:r w:rsidRPr="006A0659">
        <w:rPr>
          <w:rFonts w:ascii="Helvetica" w:eastAsia="Times New Roman" w:hAnsi="Helvetica" w:cs="Helvetica"/>
          <w:color w:val="333333"/>
          <w:sz w:val="21"/>
          <w:szCs w:val="21"/>
          <w:lang w:eastAsia="ru-RU"/>
        </w:rPr>
        <w:softHyphen/>
        <w:t>ференциации, углубления и расширения знаний учащихся. Дан</w:t>
      </w:r>
      <w:r w:rsidRPr="006A0659">
        <w:rPr>
          <w:rFonts w:ascii="Helvetica" w:eastAsia="Times New Roman" w:hAnsi="Helvetica" w:cs="Helvetica"/>
          <w:color w:val="333333"/>
          <w:sz w:val="21"/>
          <w:szCs w:val="21"/>
          <w:lang w:eastAsia="ru-RU"/>
        </w:rPr>
        <w:softHyphen/>
        <w:t>ный курс дает учащимся возможность познакомиться с нестан</w:t>
      </w:r>
      <w:r w:rsidRPr="006A0659">
        <w:rPr>
          <w:rFonts w:ascii="Helvetica" w:eastAsia="Times New Roman" w:hAnsi="Helvetica" w:cs="Helvetica"/>
          <w:color w:val="333333"/>
          <w:sz w:val="21"/>
          <w:szCs w:val="21"/>
          <w:lang w:eastAsia="ru-RU"/>
        </w:rPr>
        <w:softHyphen/>
        <w:t>дартными способами решения математических задач, способствует их интеллектуальному, творческому и эмоциональному развитию; предусматривает формирование устойчивого интереса к предмету, ориентацию на профессии, связанные с математикой.</w:t>
      </w:r>
    </w:p>
    <w:p w:rsidR="006A0659" w:rsidRPr="006A0659" w:rsidRDefault="00EA448F" w:rsidP="006A065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Курс рассчитан на 34</w:t>
      </w:r>
      <w:r w:rsidR="006A0659" w:rsidRPr="006A0659">
        <w:rPr>
          <w:rFonts w:ascii="Helvetica" w:eastAsia="Times New Roman" w:hAnsi="Helvetica" w:cs="Helvetica"/>
          <w:color w:val="333333"/>
          <w:sz w:val="21"/>
          <w:szCs w:val="21"/>
          <w:lang w:eastAsia="ru-RU"/>
        </w:rPr>
        <w:t xml:space="preserve"> заня</w:t>
      </w:r>
      <w:r>
        <w:rPr>
          <w:rFonts w:ascii="Helvetica" w:eastAsia="Times New Roman" w:hAnsi="Helvetica" w:cs="Helvetica"/>
          <w:color w:val="333333"/>
          <w:sz w:val="21"/>
          <w:szCs w:val="21"/>
          <w:lang w:eastAsia="ru-RU"/>
        </w:rPr>
        <w:t>тия</w:t>
      </w:r>
      <w:r w:rsidR="006A0659" w:rsidRPr="006A0659">
        <w:rPr>
          <w:rFonts w:ascii="Helvetica" w:eastAsia="Times New Roman" w:hAnsi="Helvetica" w:cs="Helvetica"/>
          <w:color w:val="333333"/>
          <w:sz w:val="21"/>
          <w:szCs w:val="21"/>
          <w:lang w:eastAsia="ru-RU"/>
        </w:rPr>
        <w:t>.</w:t>
      </w:r>
    </w:p>
    <w:p w:rsidR="006A0659" w:rsidRPr="006A0659" w:rsidRDefault="00EA448F" w:rsidP="006A065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Цели курса</w:t>
      </w:r>
      <w:r w:rsidR="006A0659" w:rsidRPr="006A0659">
        <w:rPr>
          <w:rFonts w:ascii="Helvetica" w:eastAsia="Times New Roman" w:hAnsi="Helvetica" w:cs="Helvetica"/>
          <w:b/>
          <w:bCs/>
          <w:color w:val="333333"/>
          <w:sz w:val="21"/>
          <w:szCs w:val="21"/>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1. Формирование у учащихся компетенций, включающих в себя проектную деятельность, имитационное моделирование, исследование</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1.Научить решат</w:t>
      </w:r>
      <w:r w:rsidR="00EA448F">
        <w:rPr>
          <w:rFonts w:ascii="Helvetica" w:eastAsia="Times New Roman" w:hAnsi="Helvetica" w:cs="Helvetica"/>
          <w:color w:val="333333"/>
          <w:sz w:val="21"/>
          <w:szCs w:val="21"/>
          <w:lang w:eastAsia="ru-RU"/>
        </w:rPr>
        <w:t>ь задачи, связанные с движением</w:t>
      </w:r>
      <w:r w:rsidRPr="006A0659">
        <w:rPr>
          <w:rFonts w:ascii="Helvetica" w:eastAsia="Times New Roman" w:hAnsi="Helvetica" w:cs="Helvetica"/>
          <w:color w:val="333333"/>
          <w:sz w:val="21"/>
          <w:szCs w:val="21"/>
          <w:lang w:eastAsia="ru-RU"/>
        </w:rPr>
        <w:t>, с процентным содержанием, с производительностью, «экономические» задачи и т.д.</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2.Расширение и углубление знаний, полученных при изучении курса алгебры.</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Закрепление теоретических знаний; развитие практических навыков и умений.</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 xml:space="preserve">3.Создание условий для формирования и развития у обучающихся навыков анализа и систематизации, полученных ранее знаний; подготовка к итоговой аттестации в форме </w:t>
      </w:r>
      <w:proofErr w:type="spellStart"/>
      <w:r w:rsidR="00EA448F">
        <w:rPr>
          <w:rFonts w:ascii="Helvetica" w:eastAsia="Times New Roman" w:hAnsi="Helvetica" w:cs="Helvetica"/>
          <w:color w:val="333333"/>
          <w:sz w:val="21"/>
          <w:szCs w:val="21"/>
          <w:lang w:eastAsia="ru-RU"/>
        </w:rPr>
        <w:t>ЕНТ</w:t>
      </w:r>
      <w:r w:rsidRPr="006A0659">
        <w:rPr>
          <w:rFonts w:ascii="Helvetica" w:eastAsia="Times New Roman" w:hAnsi="Helvetica" w:cs="Helvetica"/>
          <w:color w:val="333333"/>
          <w:sz w:val="21"/>
          <w:szCs w:val="21"/>
          <w:lang w:eastAsia="ru-RU"/>
        </w:rPr>
        <w:t>в</w:t>
      </w:r>
      <w:proofErr w:type="spellEnd"/>
      <w:r w:rsidRPr="006A0659">
        <w:rPr>
          <w:rFonts w:ascii="Helvetica" w:eastAsia="Times New Roman" w:hAnsi="Helvetica" w:cs="Helvetica"/>
          <w:color w:val="333333"/>
          <w:sz w:val="21"/>
          <w:szCs w:val="21"/>
          <w:lang w:eastAsia="ru-RU"/>
        </w:rPr>
        <w:t xml:space="preserve"> соответствии с требованиями, предъявляемыми новыми образовательными стандартами.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4.Формирование интереса к математике через изучение « трудных» тем математики.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Задачи: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 xml:space="preserve">1.научить </w:t>
      </w:r>
      <w:proofErr w:type="gramStart"/>
      <w:r w:rsidRPr="006A0659">
        <w:rPr>
          <w:rFonts w:ascii="Helvetica" w:eastAsia="Times New Roman" w:hAnsi="Helvetica" w:cs="Helvetica"/>
          <w:color w:val="333333"/>
          <w:sz w:val="21"/>
          <w:szCs w:val="21"/>
          <w:lang w:eastAsia="ru-RU"/>
        </w:rPr>
        <w:t>логически</w:t>
      </w:r>
      <w:proofErr w:type="gramEnd"/>
      <w:r w:rsidRPr="006A0659">
        <w:rPr>
          <w:rFonts w:ascii="Helvetica" w:eastAsia="Times New Roman" w:hAnsi="Helvetica" w:cs="Helvetica"/>
          <w:color w:val="333333"/>
          <w:sz w:val="21"/>
          <w:szCs w:val="21"/>
          <w:lang w:eastAsia="ru-RU"/>
        </w:rPr>
        <w:t xml:space="preserve"> обосновывать суждение, выдвигать гипотезы и понимать необходимость их проверки; использовать различные языки математики: словесный, символический, </w:t>
      </w:r>
      <w:r w:rsidRPr="006A0659">
        <w:rPr>
          <w:rFonts w:ascii="Helvetica" w:eastAsia="Times New Roman" w:hAnsi="Helvetica" w:cs="Helvetica"/>
          <w:color w:val="333333"/>
          <w:sz w:val="21"/>
          <w:szCs w:val="21"/>
          <w:lang w:eastAsia="ru-RU"/>
        </w:rPr>
        <w:lastRenderedPageBreak/>
        <w:t>графический; свободно переходить с языка на язык для иллюстрации, интерпретации, аргументации и доказательства;</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2.</w:t>
      </w:r>
      <w:r w:rsidRPr="006A0659">
        <w:rPr>
          <w:rFonts w:ascii="Helvetica" w:eastAsia="Times New Roman" w:hAnsi="Helvetica" w:cs="Helvetica"/>
          <w:color w:val="333333"/>
          <w:sz w:val="21"/>
          <w:szCs w:val="21"/>
          <w:lang w:eastAsia="ru-RU"/>
        </w:rPr>
        <w:t>познакомить</w:t>
      </w:r>
      <w:r w:rsidRPr="006A0659">
        <w:rPr>
          <w:rFonts w:ascii="Helvetica" w:eastAsia="Times New Roman" w:hAnsi="Helvetica" w:cs="Helvetica"/>
          <w:b/>
          <w:bCs/>
          <w:color w:val="333333"/>
          <w:sz w:val="21"/>
          <w:szCs w:val="21"/>
          <w:lang w:eastAsia="ru-RU"/>
        </w:rPr>
        <w:t> </w:t>
      </w:r>
      <w:r w:rsidRPr="006A0659">
        <w:rPr>
          <w:rFonts w:ascii="Helvetica" w:eastAsia="Times New Roman" w:hAnsi="Helvetica" w:cs="Helvetica"/>
          <w:color w:val="333333"/>
          <w:sz w:val="21"/>
          <w:szCs w:val="21"/>
          <w:lang w:eastAsia="ru-RU"/>
        </w:rPr>
        <w:t>с обобщенными и систематизированными методами решения текстовых задач, содержащихся в группах повышенного и высокого уровней сложности единого государственного экзамена по математике.</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3.Найти и изучить литературу по теме исследования</w:t>
      </w:r>
      <w:proofErr w:type="gramStart"/>
      <w:r w:rsidRPr="006A0659">
        <w:rPr>
          <w:rFonts w:ascii="Helvetica" w:eastAsia="Times New Roman" w:hAnsi="Helvetica" w:cs="Helvetica"/>
          <w:color w:val="333333"/>
          <w:sz w:val="21"/>
          <w:szCs w:val="21"/>
          <w:lang w:eastAsia="ru-RU"/>
        </w:rPr>
        <w:t xml:space="preserve"> .</w:t>
      </w:r>
      <w:proofErr w:type="gramEnd"/>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4.Развивать систему ранее приобретённых программных знаний темы «Решение текстовых задач» до уровня, позволяющего уверенно использовать их при решении задач математики и смежных предметов.</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5.Познакомить учащихся с разными типами текстовых задач и различными способами их решения.</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6.Создать условия, способствующие  самоопределению учащихся.</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7.Развивать ключевые  компетенции, обеспечивающие успешность в будущей профессиональной деятельности.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Метод:</w:t>
      </w:r>
      <w:r w:rsidRPr="006A0659">
        <w:rPr>
          <w:rFonts w:ascii="Helvetica" w:eastAsia="Times New Roman" w:hAnsi="Helvetica" w:cs="Helvetica"/>
          <w:color w:val="333333"/>
          <w:sz w:val="21"/>
          <w:szCs w:val="21"/>
          <w:lang w:eastAsia="ru-RU"/>
        </w:rPr>
        <w:t> различные варианты решения задач.</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Объект исследования:</w:t>
      </w:r>
      <w:r w:rsidRPr="006A0659">
        <w:rPr>
          <w:rFonts w:ascii="Helvetica" w:eastAsia="Times New Roman" w:hAnsi="Helvetica" w:cs="Helvetica"/>
          <w:color w:val="333333"/>
          <w:sz w:val="21"/>
          <w:szCs w:val="21"/>
          <w:lang w:eastAsia="ru-RU"/>
        </w:rPr>
        <w:t> задачи</w:t>
      </w:r>
      <w:r w:rsidR="00EA448F">
        <w:rPr>
          <w:rFonts w:ascii="Helvetica" w:eastAsia="Times New Roman" w:hAnsi="Helvetica" w:cs="Helvetica"/>
          <w:color w:val="333333"/>
          <w:sz w:val="21"/>
          <w:szCs w:val="21"/>
          <w:lang w:eastAsia="ru-RU"/>
        </w:rPr>
        <w:t xml:space="preserve"> и ЕНТ</w:t>
      </w:r>
      <w:r w:rsidRPr="006A0659">
        <w:rPr>
          <w:rFonts w:ascii="Helvetica" w:eastAsia="Times New Roman" w:hAnsi="Helvetica" w:cs="Helvetica"/>
          <w:color w:val="333333"/>
          <w:sz w:val="21"/>
          <w:szCs w:val="21"/>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Предмет исследования:</w:t>
      </w:r>
      <w:r w:rsidRPr="006A0659">
        <w:rPr>
          <w:rFonts w:ascii="Helvetica" w:eastAsia="Times New Roman" w:hAnsi="Helvetica" w:cs="Helvetica"/>
          <w:color w:val="333333"/>
          <w:sz w:val="21"/>
          <w:szCs w:val="21"/>
          <w:lang w:eastAsia="ru-RU"/>
        </w:rPr>
        <w:t> задачи, связанные с движением</w:t>
      </w:r>
      <w:proofErr w:type="gramStart"/>
      <w:r w:rsidRPr="006A0659">
        <w:rPr>
          <w:rFonts w:ascii="Helvetica" w:eastAsia="Times New Roman" w:hAnsi="Helvetica" w:cs="Helvetica"/>
          <w:color w:val="333333"/>
          <w:sz w:val="21"/>
          <w:szCs w:val="21"/>
          <w:lang w:eastAsia="ru-RU"/>
        </w:rPr>
        <w:t xml:space="preserve"> ,</w:t>
      </w:r>
      <w:proofErr w:type="gramEnd"/>
      <w:r w:rsidRPr="006A0659">
        <w:rPr>
          <w:rFonts w:ascii="Helvetica" w:eastAsia="Times New Roman" w:hAnsi="Helvetica" w:cs="Helvetica"/>
          <w:color w:val="333333"/>
          <w:sz w:val="21"/>
          <w:szCs w:val="21"/>
          <w:lang w:eastAsia="ru-RU"/>
        </w:rPr>
        <w:t xml:space="preserve"> с процентным содержанием, с производительностью, «экономические» задачи и т.д.</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Рекомендации:</w:t>
      </w:r>
      <w:r w:rsidRPr="006A0659">
        <w:rPr>
          <w:rFonts w:ascii="Helvetica" w:eastAsia="Times New Roman" w:hAnsi="Helvetica" w:cs="Helvetica"/>
          <w:color w:val="333333"/>
          <w:sz w:val="21"/>
          <w:szCs w:val="21"/>
          <w:lang w:eastAsia="ru-RU"/>
        </w:rPr>
        <w:t> данную тему можно и</w:t>
      </w:r>
      <w:r w:rsidR="00EA448F">
        <w:rPr>
          <w:rFonts w:ascii="Helvetica" w:eastAsia="Times New Roman" w:hAnsi="Helvetica" w:cs="Helvetica"/>
          <w:color w:val="333333"/>
          <w:sz w:val="21"/>
          <w:szCs w:val="21"/>
          <w:lang w:eastAsia="ru-RU"/>
        </w:rPr>
        <w:t>спользовать при подготовке к ЕНТ</w:t>
      </w:r>
      <w:r w:rsidRPr="006A0659">
        <w:rPr>
          <w:rFonts w:ascii="Helvetica" w:eastAsia="Times New Roman" w:hAnsi="Helvetica" w:cs="Helvetica"/>
          <w:color w:val="333333"/>
          <w:sz w:val="21"/>
          <w:szCs w:val="21"/>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Виды деятельности на занятиях:</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Лекция учителя, практикум, консультация, ИКТ технологии.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Основной тип занятий -  комбинированный урок, который предполагает активную самостоятельную познавательную деятельность обучающихся, работу в группах, парах.</w:t>
      </w:r>
      <w:r w:rsidRPr="006A0659">
        <w:rPr>
          <w:rFonts w:ascii="Helvetica" w:eastAsia="Times New Roman" w:hAnsi="Helvetica" w:cs="Helvetica"/>
          <w:b/>
          <w:bCs/>
          <w:color w:val="333333"/>
          <w:sz w:val="21"/>
          <w:szCs w:val="21"/>
          <w:lang w:eastAsia="ru-RU"/>
        </w:rPr>
        <w:t> </w:t>
      </w:r>
      <w:r w:rsidRPr="006A0659">
        <w:rPr>
          <w:rFonts w:ascii="Helvetica" w:eastAsia="Times New Roman" w:hAnsi="Helvetica" w:cs="Helvetica"/>
          <w:color w:val="333333"/>
          <w:sz w:val="21"/>
          <w:szCs w:val="21"/>
          <w:lang w:eastAsia="ru-RU"/>
        </w:rPr>
        <w:t>Каждая тема курса начинается с постановки задачи. Теоретический материал излагается в форме мини - лекции. После изучения теоретического материала выполняются практические задания для его закрепления.</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6A0659">
        <w:rPr>
          <w:rFonts w:ascii="Helvetica" w:eastAsia="Times New Roman" w:hAnsi="Helvetica" w:cs="Helvetica"/>
          <w:color w:val="333333"/>
          <w:sz w:val="21"/>
          <w:szCs w:val="21"/>
          <w:lang w:eastAsia="ru-RU"/>
        </w:rPr>
        <w:t>Кур</w:t>
      </w:r>
      <w:r w:rsidR="00EA448F">
        <w:rPr>
          <w:rFonts w:ascii="Helvetica" w:eastAsia="Times New Roman" w:hAnsi="Helvetica" w:cs="Helvetica"/>
          <w:color w:val="333333"/>
          <w:sz w:val="21"/>
          <w:szCs w:val="21"/>
          <w:lang w:eastAsia="ru-RU"/>
        </w:rPr>
        <w:t>с ориентирован на обучающихся 9</w:t>
      </w:r>
      <w:r w:rsidRPr="006A0659">
        <w:rPr>
          <w:rFonts w:ascii="Helvetica" w:eastAsia="Times New Roman" w:hAnsi="Helvetica" w:cs="Helvetica"/>
          <w:color w:val="333333"/>
          <w:sz w:val="21"/>
          <w:szCs w:val="21"/>
          <w:lang w:eastAsia="ru-RU"/>
        </w:rPr>
        <w:t xml:space="preserve"> класса, имеет практико-ориентированный характер, так как значительная часть учебного времени отводится на решение задач.</w:t>
      </w:r>
      <w:proofErr w:type="gramEnd"/>
      <w:r w:rsidRPr="006A0659">
        <w:rPr>
          <w:rFonts w:ascii="Helvetica" w:eastAsia="Times New Roman" w:hAnsi="Helvetica" w:cs="Helvetica"/>
          <w:color w:val="333333"/>
          <w:sz w:val="21"/>
          <w:szCs w:val="21"/>
          <w:lang w:eastAsia="ru-RU"/>
        </w:rPr>
        <w:t xml:space="preserve"> Кроме того, он в значительной степени будет способствов</w:t>
      </w:r>
      <w:r w:rsidR="00EA448F">
        <w:rPr>
          <w:rFonts w:ascii="Helvetica" w:eastAsia="Times New Roman" w:hAnsi="Helvetica" w:cs="Helvetica"/>
          <w:color w:val="333333"/>
          <w:sz w:val="21"/>
          <w:szCs w:val="21"/>
          <w:lang w:eastAsia="ru-RU"/>
        </w:rPr>
        <w:t xml:space="preserve">ать подготовке </w:t>
      </w:r>
      <w:proofErr w:type="gramStart"/>
      <w:r w:rsidR="00EA448F">
        <w:rPr>
          <w:rFonts w:ascii="Helvetica" w:eastAsia="Times New Roman" w:hAnsi="Helvetica" w:cs="Helvetica"/>
          <w:color w:val="333333"/>
          <w:sz w:val="21"/>
          <w:szCs w:val="21"/>
          <w:lang w:eastAsia="ru-RU"/>
        </w:rPr>
        <w:t>обучающихся</w:t>
      </w:r>
      <w:proofErr w:type="gramEnd"/>
      <w:r w:rsidR="00EA448F">
        <w:rPr>
          <w:rFonts w:ascii="Helvetica" w:eastAsia="Times New Roman" w:hAnsi="Helvetica" w:cs="Helvetica"/>
          <w:color w:val="333333"/>
          <w:sz w:val="21"/>
          <w:szCs w:val="21"/>
          <w:lang w:eastAsia="ru-RU"/>
        </w:rPr>
        <w:t xml:space="preserve"> к ЕНТ</w:t>
      </w:r>
      <w:r w:rsidRPr="006A0659">
        <w:rPr>
          <w:rFonts w:ascii="Helvetica" w:eastAsia="Times New Roman" w:hAnsi="Helvetica" w:cs="Helvetica"/>
          <w:color w:val="333333"/>
          <w:sz w:val="21"/>
          <w:szCs w:val="21"/>
          <w:lang w:eastAsia="ru-RU"/>
        </w:rPr>
        <w:t xml:space="preserve"> по математике.</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Ожидаемый результат изучения курса</w:t>
      </w:r>
      <w:proofErr w:type="gramStart"/>
      <w:r w:rsidRPr="006A0659">
        <w:rPr>
          <w:rFonts w:ascii="Helvetica" w:eastAsia="Times New Roman" w:hAnsi="Helvetica" w:cs="Helvetica"/>
          <w:b/>
          <w:bCs/>
          <w:color w:val="333333"/>
          <w:sz w:val="21"/>
          <w:szCs w:val="21"/>
          <w:lang w:eastAsia="ru-RU"/>
        </w:rPr>
        <w:t> :</w:t>
      </w:r>
      <w:proofErr w:type="gramEnd"/>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В результате ученик должен приобрести обобщенные, систематизированные знания по заданиям повышенного и выс</w:t>
      </w:r>
      <w:r w:rsidR="00EA448F">
        <w:rPr>
          <w:rFonts w:ascii="Helvetica" w:eastAsia="Times New Roman" w:hAnsi="Helvetica" w:cs="Helvetica"/>
          <w:color w:val="333333"/>
          <w:sz w:val="21"/>
          <w:szCs w:val="21"/>
          <w:lang w:eastAsia="ru-RU"/>
        </w:rPr>
        <w:t xml:space="preserve">окого уровня, </w:t>
      </w:r>
      <w:proofErr w:type="gramStart"/>
      <w:r w:rsidR="00EA448F">
        <w:rPr>
          <w:rFonts w:ascii="Helvetica" w:eastAsia="Times New Roman" w:hAnsi="Helvetica" w:cs="Helvetica"/>
          <w:color w:val="333333"/>
          <w:sz w:val="21"/>
          <w:szCs w:val="21"/>
          <w:lang w:eastAsia="ru-RU"/>
        </w:rPr>
        <w:t>содержащихся</w:t>
      </w:r>
      <w:proofErr w:type="gramEnd"/>
      <w:r w:rsidR="00EA448F">
        <w:rPr>
          <w:rFonts w:ascii="Helvetica" w:eastAsia="Times New Roman" w:hAnsi="Helvetica" w:cs="Helvetica"/>
          <w:color w:val="333333"/>
          <w:sz w:val="21"/>
          <w:szCs w:val="21"/>
          <w:lang w:eastAsia="ru-RU"/>
        </w:rPr>
        <w:t xml:space="preserve"> в ЕНТ</w:t>
      </w:r>
      <w:r w:rsidRPr="006A0659">
        <w:rPr>
          <w:rFonts w:ascii="Helvetica" w:eastAsia="Times New Roman" w:hAnsi="Helvetica" w:cs="Helvetica"/>
          <w:color w:val="333333"/>
          <w:sz w:val="21"/>
          <w:szCs w:val="21"/>
          <w:lang w:eastAsia="ru-RU"/>
        </w:rPr>
        <w:t>:</w:t>
      </w:r>
    </w:p>
    <w:p w:rsidR="006A0659" w:rsidRPr="006A0659" w:rsidRDefault="006A0659" w:rsidP="006A0659">
      <w:pPr>
        <w:spacing w:after="0" w:line="240" w:lineRule="auto"/>
        <w:rPr>
          <w:rFonts w:ascii="Times New Roman" w:eastAsia="Times New Roman" w:hAnsi="Times New Roman" w:cs="Times New Roman"/>
          <w:sz w:val="24"/>
          <w:szCs w:val="24"/>
          <w:lang w:eastAsia="ru-RU"/>
        </w:rPr>
      </w:pPr>
      <w:r w:rsidRPr="006A0659">
        <w:rPr>
          <w:rFonts w:ascii="Helvetica" w:eastAsia="Times New Roman" w:hAnsi="Helvetica" w:cs="Helvetica"/>
          <w:i/>
          <w:iCs/>
          <w:color w:val="333333"/>
          <w:sz w:val="21"/>
          <w:szCs w:val="21"/>
          <w:shd w:val="clear" w:color="auto" w:fill="FFFFFF"/>
          <w:lang w:eastAsia="ru-RU"/>
        </w:rPr>
        <w:t>учащийся должен знать: </w:t>
      </w:r>
      <w:r w:rsidRPr="006A0659">
        <w:rPr>
          <w:rFonts w:ascii="Helvetica" w:eastAsia="Times New Roman" w:hAnsi="Helvetica" w:cs="Helvetica"/>
          <w:color w:val="333333"/>
          <w:sz w:val="21"/>
          <w:szCs w:val="21"/>
          <w:shd w:val="clear" w:color="auto" w:fill="FFFFFF"/>
          <w:lang w:eastAsia="ru-RU"/>
        </w:rPr>
        <w:t>понятие алгоритма;</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основные методы и приёмы решения текстовой задачи;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6A0659" w:rsidRPr="006A0659" w:rsidRDefault="006A0659" w:rsidP="006A0659">
      <w:pPr>
        <w:spacing w:after="0" w:line="240" w:lineRule="auto"/>
        <w:rPr>
          <w:rFonts w:ascii="Times New Roman" w:eastAsia="Times New Roman" w:hAnsi="Times New Roman" w:cs="Times New Roman"/>
          <w:sz w:val="24"/>
          <w:szCs w:val="24"/>
          <w:lang w:eastAsia="ru-RU"/>
        </w:rPr>
      </w:pPr>
      <w:r w:rsidRPr="006A0659">
        <w:rPr>
          <w:rFonts w:ascii="Helvetica" w:eastAsia="Times New Roman" w:hAnsi="Helvetica" w:cs="Helvetica"/>
          <w:i/>
          <w:iCs/>
          <w:color w:val="333333"/>
          <w:sz w:val="21"/>
          <w:szCs w:val="21"/>
          <w:shd w:val="clear" w:color="auto" w:fill="FFFFFF"/>
          <w:lang w:eastAsia="ru-RU"/>
        </w:rPr>
        <w:t>учащийся должен уметь</w:t>
      </w:r>
      <w:r w:rsidRPr="006A0659">
        <w:rPr>
          <w:rFonts w:ascii="Helvetica" w:eastAsia="Times New Roman" w:hAnsi="Helvetica" w:cs="Helvetica"/>
          <w:color w:val="333333"/>
          <w:sz w:val="21"/>
          <w:szCs w:val="21"/>
          <w:shd w:val="clear" w:color="auto" w:fill="FFFFFF"/>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определять тип текстовой задачи;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анализировать, делать выводы при выполнении задач;</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составлять алгоритм решения задачи;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 xml:space="preserve">решать задания, по </w:t>
      </w:r>
      <w:r w:rsidR="00EA448F">
        <w:rPr>
          <w:rFonts w:ascii="Helvetica" w:eastAsia="Times New Roman" w:hAnsi="Helvetica" w:cs="Helvetica"/>
          <w:color w:val="333333"/>
          <w:sz w:val="21"/>
          <w:szCs w:val="21"/>
          <w:lang w:eastAsia="ru-RU"/>
        </w:rPr>
        <w:t>типу приближенные к заданиям ЕНТ</w:t>
      </w:r>
      <w:r w:rsidRPr="006A0659">
        <w:rPr>
          <w:rFonts w:ascii="Helvetica" w:eastAsia="Times New Roman" w:hAnsi="Helvetica" w:cs="Helvetica"/>
          <w:color w:val="333333"/>
          <w:sz w:val="21"/>
          <w:szCs w:val="21"/>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работать в группе;</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уметь обосновывать свою точку зрения;</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работать с информацией.</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lastRenderedPageBreak/>
        <w:t>Формы итогового контроля:</w:t>
      </w:r>
      <w:r w:rsidRPr="006A0659">
        <w:rPr>
          <w:rFonts w:ascii="Helvetica" w:eastAsia="Times New Roman" w:hAnsi="Helvetica" w:cs="Helvetica"/>
          <w:color w:val="333333"/>
          <w:sz w:val="21"/>
          <w:szCs w:val="21"/>
          <w:lang w:eastAsia="ru-RU"/>
        </w:rPr>
        <w:t> в процессе обучения периодически проводятся непродолжительные самостоятельные работы и тестовые испытания для определения глубины знаний и скорости выполнения заданий.</w:t>
      </w: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Учебно-тематический план.</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p>
    <w:tbl>
      <w:tblPr>
        <w:tblW w:w="9690" w:type="dxa"/>
        <w:shd w:val="clear" w:color="auto" w:fill="FFFFFF"/>
        <w:tblCellMar>
          <w:top w:w="105" w:type="dxa"/>
          <w:left w:w="105" w:type="dxa"/>
          <w:bottom w:w="105" w:type="dxa"/>
          <w:right w:w="105" w:type="dxa"/>
        </w:tblCellMar>
        <w:tblLook w:val="04A0" w:firstRow="1" w:lastRow="0" w:firstColumn="1" w:lastColumn="0" w:noHBand="0" w:noVBand="1"/>
      </w:tblPr>
      <w:tblGrid>
        <w:gridCol w:w="492"/>
        <w:gridCol w:w="6302"/>
        <w:gridCol w:w="797"/>
        <w:gridCol w:w="888"/>
        <w:gridCol w:w="1211"/>
      </w:tblGrid>
      <w:tr w:rsidR="006A0659" w:rsidRPr="006A0659" w:rsidTr="006A0659">
        <w:tc>
          <w:tcPr>
            <w:tcW w:w="4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jc w:val="center"/>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w:t>
            </w:r>
          </w:p>
        </w:tc>
        <w:tc>
          <w:tcPr>
            <w:tcW w:w="61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jc w:val="center"/>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Содержание материала</w:t>
            </w:r>
          </w:p>
        </w:tc>
        <w:tc>
          <w:tcPr>
            <w:tcW w:w="7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jc w:val="center"/>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Кол-во часов</w:t>
            </w:r>
          </w:p>
        </w:tc>
        <w:tc>
          <w:tcPr>
            <w:tcW w:w="645"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jc w:val="center"/>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Теория</w:t>
            </w:r>
          </w:p>
        </w:tc>
        <w:tc>
          <w:tcPr>
            <w:tcW w:w="52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6A0659" w:rsidRPr="006A0659" w:rsidRDefault="006A0659" w:rsidP="006A0659">
            <w:pPr>
              <w:spacing w:after="150" w:line="240" w:lineRule="auto"/>
              <w:jc w:val="center"/>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Практика</w:t>
            </w:r>
          </w:p>
        </w:tc>
      </w:tr>
      <w:tr w:rsidR="006A0659" w:rsidRPr="006A0659" w:rsidTr="006A065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A0659" w:rsidRPr="006A0659" w:rsidRDefault="006A0659" w:rsidP="006A0659">
            <w:pPr>
              <w:spacing w:after="0" w:line="240" w:lineRule="auto"/>
              <w:rPr>
                <w:rFonts w:ascii="Helvetica" w:eastAsia="Times New Roman" w:hAnsi="Helvetica" w:cs="Helvetica"/>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A0659" w:rsidRPr="006A0659" w:rsidRDefault="006A0659" w:rsidP="006A0659">
            <w:pPr>
              <w:spacing w:after="0" w:line="240" w:lineRule="auto"/>
              <w:rPr>
                <w:rFonts w:ascii="Helvetica" w:eastAsia="Times New Roman" w:hAnsi="Helvetica" w:cs="Helvetica"/>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A0659" w:rsidRPr="006A0659" w:rsidRDefault="006A0659" w:rsidP="006A0659">
            <w:pPr>
              <w:spacing w:after="0" w:line="240" w:lineRule="auto"/>
              <w:rPr>
                <w:rFonts w:ascii="Helvetica" w:eastAsia="Times New Roman" w:hAnsi="Helvetica" w:cs="Helvetica"/>
                <w:color w:val="333333"/>
                <w:sz w:val="21"/>
                <w:szCs w:val="21"/>
                <w:lang w:eastAsia="ru-RU"/>
              </w:rPr>
            </w:pPr>
          </w:p>
        </w:tc>
        <w:tc>
          <w:tcPr>
            <w:tcW w:w="64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p>
        </w:tc>
        <w:tc>
          <w:tcPr>
            <w:tcW w:w="52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1.</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i/>
                <w:iCs/>
                <w:color w:val="333333"/>
                <w:sz w:val="21"/>
                <w:szCs w:val="21"/>
                <w:lang w:eastAsia="ru-RU"/>
              </w:rPr>
              <w:t>Текстовые задачи и техника их применения</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1</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1.1</w:t>
            </w:r>
          </w:p>
          <w:p w:rsidR="006A0659" w:rsidRPr="006A0659" w:rsidRDefault="006A0659" w:rsidP="006A0659">
            <w:pPr>
              <w:spacing w:after="150" w:line="240" w:lineRule="auto"/>
              <w:rPr>
                <w:rFonts w:ascii="Helvetica" w:eastAsia="Times New Roman" w:hAnsi="Helvetica" w:cs="Helvetica"/>
                <w:color w:val="333333"/>
                <w:sz w:val="21"/>
                <w:szCs w:val="21"/>
                <w:lang w:eastAsia="ru-RU"/>
              </w:rPr>
            </w:pP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Понятие текстовой задачи и ее виды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2.</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i/>
                <w:iCs/>
                <w:color w:val="333333"/>
                <w:sz w:val="21"/>
                <w:szCs w:val="21"/>
                <w:lang w:eastAsia="ru-RU"/>
              </w:rPr>
              <w:t>Задачи на движение</w:t>
            </w:r>
          </w:p>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по замкнутой трассе,</w:t>
            </w:r>
          </w:p>
          <w:p w:rsidR="006A0659" w:rsidRPr="006A0659" w:rsidRDefault="006A0659" w:rsidP="006A0659">
            <w:pPr>
              <w:numPr>
                <w:ilvl w:val="0"/>
                <w:numId w:val="1"/>
              </w:numPr>
              <w:spacing w:beforeAutospacing="1" w:after="0" w:afterAutospacing="1" w:line="240" w:lineRule="auto"/>
              <w:rPr>
                <w:rFonts w:ascii="Helvetica" w:eastAsia="Times New Roman" w:hAnsi="Helvetica" w:cs="Helvetica"/>
                <w:color w:val="333333"/>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8</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7</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2.1</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numPr>
                <w:ilvl w:val="0"/>
                <w:numId w:val="2"/>
              </w:num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 xml:space="preserve">Решение задач на движение </w:t>
            </w:r>
            <w:proofErr w:type="gramStart"/>
            <w:r w:rsidRPr="006A0659">
              <w:rPr>
                <w:rFonts w:ascii="Helvetica" w:eastAsia="Times New Roman" w:hAnsi="Helvetica" w:cs="Helvetica"/>
                <w:color w:val="333333"/>
                <w:sz w:val="21"/>
                <w:szCs w:val="21"/>
                <w:lang w:eastAsia="ru-RU"/>
              </w:rPr>
              <w:t>по</w:t>
            </w:r>
            <w:proofErr w:type="gramEnd"/>
            <w:r w:rsidRPr="006A0659">
              <w:rPr>
                <w:rFonts w:ascii="Helvetica" w:eastAsia="Times New Roman" w:hAnsi="Helvetica" w:cs="Helvetica"/>
                <w:color w:val="333333"/>
                <w:sz w:val="21"/>
                <w:szCs w:val="21"/>
                <w:lang w:eastAsia="ru-RU"/>
              </w:rPr>
              <w:t xml:space="preserve"> прямой (навстречу и вдогонку, с задержкой в пути).</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0,5</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1,5</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2.2</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задач на среднюю скорость</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2.3</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numPr>
                <w:ilvl w:val="0"/>
                <w:numId w:val="3"/>
              </w:num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задач на движение протяжных тел.</w:t>
            </w:r>
          </w:p>
          <w:p w:rsidR="006A0659" w:rsidRPr="006A0659" w:rsidRDefault="006A0659" w:rsidP="006A0659">
            <w:pPr>
              <w:spacing w:after="150" w:line="240" w:lineRule="auto"/>
              <w:rPr>
                <w:rFonts w:ascii="Helvetica" w:eastAsia="Times New Roman" w:hAnsi="Helvetica" w:cs="Helvetica"/>
                <w:color w:val="333333"/>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2.4</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задач на движение по воде (движение по течению и против течения).</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3.</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i/>
                <w:iCs/>
                <w:color w:val="333333"/>
                <w:sz w:val="21"/>
                <w:szCs w:val="21"/>
                <w:lang w:eastAsia="ru-RU"/>
              </w:rPr>
              <w:t>Задачи на совместную работу</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8</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EA448F">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7</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3.1</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задач на бассейн, заполняемый одновременно разными трубами.</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05,</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r w:rsidR="006A0659" w:rsidRPr="006A0659">
              <w:rPr>
                <w:rFonts w:ascii="Helvetica" w:eastAsia="Times New Roman" w:hAnsi="Helvetica" w:cs="Helvetica"/>
                <w:color w:val="333333"/>
                <w:sz w:val="21"/>
                <w:szCs w:val="21"/>
                <w:lang w:eastAsia="ru-RU"/>
              </w:rPr>
              <w:t>.5</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3.2</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задач, в которых требуется определить объём выполняемой работы.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3.3</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задач, в которых требуется найти производительность труда.</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3.4</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задач, в которых требуется определить время, затраченное на выполнение работы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4.</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i/>
                <w:iCs/>
                <w:color w:val="333333"/>
                <w:sz w:val="21"/>
                <w:szCs w:val="21"/>
                <w:lang w:eastAsia="ru-RU"/>
              </w:rPr>
              <w:t>Задачи на проценты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6</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5</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4.1</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типовых задач на проценты.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0,5</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r w:rsidR="006A0659" w:rsidRPr="006A0659">
              <w:rPr>
                <w:rFonts w:ascii="Helvetica" w:eastAsia="Times New Roman" w:hAnsi="Helvetica" w:cs="Helvetica"/>
                <w:color w:val="333333"/>
                <w:sz w:val="21"/>
                <w:szCs w:val="21"/>
                <w:lang w:eastAsia="ru-RU"/>
              </w:rPr>
              <w:t>,5</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4.2</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Задачи экономического содержания.</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4.3</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Процентные вычисления в жизненных ситуациях (банковские операции, голосования)</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r>
      <w:tr w:rsidR="006A0659" w:rsidRPr="006A0659" w:rsidTr="006A0659">
        <w:trPr>
          <w:trHeight w:val="510"/>
        </w:trPr>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5.</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i/>
                <w:iCs/>
                <w:color w:val="333333"/>
                <w:sz w:val="21"/>
                <w:szCs w:val="21"/>
                <w:lang w:eastAsia="ru-RU"/>
              </w:rPr>
              <w:t>Задачи на смеси и сплавы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p>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6</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p>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p>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5</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5.1</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Способы решения задач на смеси и сплавы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6A0659" w:rsidP="00EA448F">
            <w:pPr>
              <w:spacing w:after="150" w:line="240" w:lineRule="auto"/>
              <w:rPr>
                <w:rFonts w:ascii="Helvetica" w:eastAsia="Times New Roman" w:hAnsi="Helvetica" w:cs="Helvetica"/>
                <w:color w:val="333333"/>
                <w:sz w:val="21"/>
                <w:szCs w:val="21"/>
                <w:lang w:eastAsia="ru-RU"/>
              </w:rPr>
            </w:pP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5.2</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задач на переливание</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lastRenderedPageBreak/>
              <w:t>5.3</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задач на процентное содержание смеси (сплава)</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6.</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i/>
                <w:iCs/>
                <w:color w:val="333333"/>
                <w:sz w:val="21"/>
                <w:szCs w:val="21"/>
                <w:lang w:eastAsia="ru-RU"/>
              </w:rPr>
              <w:t>Решение текстовых задач, предлагаемых в ходе ЕГЭ</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4</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4</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6.1</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текстовых задач всех видов.</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EA448F" w:rsidP="006A0659">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w:t>
            </w:r>
          </w:p>
        </w:tc>
      </w:tr>
      <w:tr w:rsidR="006A0659" w:rsidRPr="006A0659" w:rsidTr="006A0659">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6.2</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Итоговое занятие. Обобщение решения текстовых задач</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0659" w:rsidRPr="006A0659" w:rsidRDefault="006A0659" w:rsidP="006A0659">
            <w:pPr>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1</w:t>
            </w:r>
          </w:p>
        </w:tc>
      </w:tr>
    </w:tbl>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Содержание элективного курса «Решение текстовых задач».</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Тема 1.</w:t>
      </w:r>
      <w:r w:rsidRPr="006A0659">
        <w:rPr>
          <w:rFonts w:ascii="Helvetica" w:eastAsia="Times New Roman" w:hAnsi="Helvetica" w:cs="Helvetica"/>
          <w:b/>
          <w:bCs/>
          <w:i/>
          <w:iCs/>
          <w:color w:val="333333"/>
          <w:sz w:val="21"/>
          <w:szCs w:val="21"/>
          <w:lang w:eastAsia="ru-RU"/>
        </w:rPr>
        <w:t> </w:t>
      </w:r>
      <w:r w:rsidRPr="006A0659">
        <w:rPr>
          <w:rFonts w:ascii="Helvetica" w:eastAsia="Times New Roman" w:hAnsi="Helvetica" w:cs="Helvetica"/>
          <w:b/>
          <w:bCs/>
          <w:color w:val="333333"/>
          <w:sz w:val="21"/>
          <w:szCs w:val="21"/>
          <w:lang w:eastAsia="ru-RU"/>
        </w:rPr>
        <w:t>Понятие текстовой задачи и ее виды.</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Понятие текстовой задачи и ее виды. Этапы решения текстовой задачи. Оформление решения текстовых задач (таблицы, схемы, графики).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Тема 2.</w:t>
      </w:r>
      <w:r w:rsidRPr="006A0659">
        <w:rPr>
          <w:rFonts w:ascii="Helvetica" w:eastAsia="Times New Roman" w:hAnsi="Helvetica" w:cs="Helvetica"/>
          <w:b/>
          <w:bCs/>
          <w:i/>
          <w:iCs/>
          <w:color w:val="333333"/>
          <w:sz w:val="21"/>
          <w:szCs w:val="21"/>
          <w:lang w:eastAsia="ru-RU"/>
        </w:rPr>
        <w:t> </w:t>
      </w:r>
      <w:r w:rsidRPr="006A0659">
        <w:rPr>
          <w:rFonts w:ascii="Helvetica" w:eastAsia="Times New Roman" w:hAnsi="Helvetica" w:cs="Helvetica"/>
          <w:b/>
          <w:bCs/>
          <w:color w:val="333333"/>
          <w:sz w:val="21"/>
          <w:szCs w:val="21"/>
          <w:lang w:eastAsia="ru-RU"/>
        </w:rPr>
        <w:t>Задачи на движение.</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Почему текстовые задачи на движение относятся к </w:t>
      </w:r>
      <w:proofErr w:type="gramStart"/>
      <w:r w:rsidRPr="006A0659">
        <w:rPr>
          <w:rFonts w:ascii="Helvetica" w:eastAsia="Times New Roman" w:hAnsi="Helvetica" w:cs="Helvetica"/>
          <w:color w:val="333333"/>
          <w:sz w:val="21"/>
          <w:szCs w:val="21"/>
          <w:lang w:eastAsia="ru-RU"/>
        </w:rPr>
        <w:t>простым</w:t>
      </w:r>
      <w:proofErr w:type="gramEnd"/>
      <w:r w:rsidRPr="006A0659">
        <w:rPr>
          <w:rFonts w:ascii="Helvetica" w:eastAsia="Times New Roman" w:hAnsi="Helvetica" w:cs="Helvetica"/>
          <w:color w:val="333333"/>
          <w:sz w:val="21"/>
          <w:szCs w:val="21"/>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Во-первых, все такие задачи решаются по единому алгоритму, о котором мы вам расскажем. Во-вторых, многие из  них однотипны</w:t>
      </w:r>
      <w:proofErr w:type="gramStart"/>
      <w:r w:rsidRPr="006A0659">
        <w:rPr>
          <w:rFonts w:ascii="Helvetica" w:eastAsia="Times New Roman" w:hAnsi="Helvetica" w:cs="Helvetica"/>
          <w:color w:val="333333"/>
          <w:sz w:val="21"/>
          <w:szCs w:val="21"/>
          <w:lang w:eastAsia="ru-RU"/>
        </w:rPr>
        <w:t> .</w:t>
      </w:r>
      <w:proofErr w:type="gramEnd"/>
      <w:r w:rsidRPr="006A0659">
        <w:rPr>
          <w:rFonts w:ascii="Helvetica" w:eastAsia="Times New Roman" w:hAnsi="Helvetica" w:cs="Helvetica"/>
          <w:color w:val="333333"/>
          <w:sz w:val="21"/>
          <w:szCs w:val="21"/>
          <w:lang w:eastAsia="ru-RU"/>
        </w:rPr>
        <w:t>Главное — знать к ним подход.</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Начнем мы с задач на движение. Они часто встречаются в вариант</w:t>
      </w:r>
      <w:r w:rsidR="00EA448F">
        <w:rPr>
          <w:rFonts w:ascii="Helvetica" w:eastAsia="Times New Roman" w:hAnsi="Helvetica" w:cs="Helvetica"/>
          <w:color w:val="333333"/>
          <w:sz w:val="21"/>
          <w:szCs w:val="21"/>
          <w:lang w:eastAsia="ru-RU"/>
        </w:rPr>
        <w:t>ах ЕНТ</w:t>
      </w:r>
      <w:r w:rsidRPr="006A0659">
        <w:rPr>
          <w:rFonts w:ascii="Helvetica" w:eastAsia="Times New Roman" w:hAnsi="Helvetica" w:cs="Helvetica"/>
          <w:color w:val="333333"/>
          <w:sz w:val="21"/>
          <w:szCs w:val="21"/>
          <w:lang w:eastAsia="ru-RU"/>
        </w:rPr>
        <w:t>. Здесь всего два правила:</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1. Все эти задачи решаются по одной-единственной формуле, то есть формуле расстояния.</w:t>
      </w:r>
      <w:r w:rsidRPr="006A0659">
        <w:rPr>
          <w:rFonts w:ascii="Helvetica" w:eastAsia="Times New Roman" w:hAnsi="Helvetica" w:cs="Helvetica"/>
          <w:color w:val="333333"/>
          <w:sz w:val="16"/>
          <w:szCs w:val="16"/>
          <w:vertAlign w:val="superscript"/>
          <w:lang w:eastAsia="ru-RU"/>
        </w:rPr>
        <w:t> </w:t>
      </w:r>
      <w:r w:rsidRPr="006A0659">
        <w:rPr>
          <w:rFonts w:ascii="Helvetica" w:eastAsia="Times New Roman" w:hAnsi="Helvetica" w:cs="Helvetica"/>
          <w:color w:val="333333"/>
          <w:sz w:val="21"/>
          <w:szCs w:val="21"/>
          <w:lang w:eastAsia="ru-RU"/>
        </w:rPr>
        <w:t>Из этой формулы можно выразить скорость  или время .</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2.В качестве переменной  удобнее всего выбирать скорость. Тогда задача точно решится!</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Для начала очень внимательно читаем условие. В нем все уже есть. Помним, что текстовые задачи на самом деле очень просты.</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 xml:space="preserve">Основными типами задач на движение являются </w:t>
      </w:r>
      <w:proofErr w:type="gramStart"/>
      <w:r w:rsidRPr="006A0659">
        <w:rPr>
          <w:rFonts w:ascii="Helvetica" w:eastAsia="Times New Roman" w:hAnsi="Helvetica" w:cs="Helvetica"/>
          <w:b/>
          <w:bCs/>
          <w:color w:val="333333"/>
          <w:sz w:val="21"/>
          <w:szCs w:val="21"/>
          <w:lang w:eastAsia="ru-RU"/>
        </w:rPr>
        <w:t>следующие</w:t>
      </w:r>
      <w:proofErr w:type="gramEnd"/>
      <w:r w:rsidRPr="006A0659">
        <w:rPr>
          <w:rFonts w:ascii="Helvetica" w:eastAsia="Times New Roman" w:hAnsi="Helvetica" w:cs="Helvetica"/>
          <w:b/>
          <w:bCs/>
          <w:color w:val="333333"/>
          <w:sz w:val="21"/>
          <w:szCs w:val="21"/>
          <w:lang w:eastAsia="ru-RU"/>
        </w:rPr>
        <w:t>:</w:t>
      </w:r>
    </w:p>
    <w:p w:rsidR="006A0659" w:rsidRPr="006A0659" w:rsidRDefault="006A0659" w:rsidP="006A0659">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 xml:space="preserve">задачи на движение </w:t>
      </w:r>
      <w:proofErr w:type="gramStart"/>
      <w:r w:rsidRPr="006A0659">
        <w:rPr>
          <w:rFonts w:ascii="Helvetica" w:eastAsia="Times New Roman" w:hAnsi="Helvetica" w:cs="Helvetica"/>
          <w:color w:val="333333"/>
          <w:sz w:val="21"/>
          <w:szCs w:val="21"/>
          <w:lang w:eastAsia="ru-RU"/>
        </w:rPr>
        <w:t>по</w:t>
      </w:r>
      <w:proofErr w:type="gramEnd"/>
      <w:r w:rsidRPr="006A0659">
        <w:rPr>
          <w:rFonts w:ascii="Helvetica" w:eastAsia="Times New Roman" w:hAnsi="Helvetica" w:cs="Helvetica"/>
          <w:color w:val="333333"/>
          <w:sz w:val="21"/>
          <w:szCs w:val="21"/>
          <w:lang w:eastAsia="ru-RU"/>
        </w:rPr>
        <w:t xml:space="preserve"> прямой (навстречу и вдогонку, с задержкой в пути),</w:t>
      </w:r>
    </w:p>
    <w:p w:rsidR="006A0659" w:rsidRPr="006A0659" w:rsidRDefault="006A0659" w:rsidP="006A0659">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задачи на движение по замкнутой трассе,</w:t>
      </w:r>
    </w:p>
    <w:p w:rsidR="006A0659" w:rsidRPr="006A0659" w:rsidRDefault="006A0659" w:rsidP="006A0659">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задачи на движение по воде,</w:t>
      </w:r>
    </w:p>
    <w:p w:rsidR="006A0659" w:rsidRPr="006A0659" w:rsidRDefault="006A0659" w:rsidP="006A0659">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задачи на среднюю скорость,</w:t>
      </w:r>
    </w:p>
    <w:p w:rsidR="006A0659" w:rsidRPr="006A0659" w:rsidRDefault="006A0659" w:rsidP="006A0659">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задачи на движение протяжных тел.</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1)</w:t>
      </w:r>
      <w:r w:rsidRPr="006A0659">
        <w:rPr>
          <w:rFonts w:ascii="Helvetica" w:eastAsia="Times New Roman" w:hAnsi="Helvetica" w:cs="Helvetica"/>
          <w:b/>
          <w:bCs/>
          <w:i/>
          <w:iCs/>
          <w:color w:val="333333"/>
          <w:sz w:val="21"/>
          <w:szCs w:val="21"/>
          <w:lang w:eastAsia="ru-RU"/>
        </w:rPr>
        <w:t>Задачи на совместное движение двух тел.</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При движении навстречу друг другу тела сближаются со скоростью V</w:t>
      </w:r>
      <w:r w:rsidRPr="006A0659">
        <w:rPr>
          <w:rFonts w:ascii="Helvetica" w:eastAsia="Times New Roman" w:hAnsi="Helvetica" w:cs="Helvetica"/>
          <w:color w:val="333333"/>
          <w:sz w:val="16"/>
          <w:szCs w:val="16"/>
          <w:vertAlign w:val="subscript"/>
          <w:lang w:eastAsia="ru-RU"/>
        </w:rPr>
        <w:t>1</w:t>
      </w:r>
      <w:r w:rsidRPr="006A0659">
        <w:rPr>
          <w:rFonts w:ascii="Helvetica" w:eastAsia="Times New Roman" w:hAnsi="Helvetica" w:cs="Helvetica"/>
          <w:color w:val="333333"/>
          <w:sz w:val="21"/>
          <w:szCs w:val="21"/>
          <w:lang w:eastAsia="ru-RU"/>
        </w:rPr>
        <w:t>+V</w:t>
      </w:r>
      <w:r w:rsidRPr="006A0659">
        <w:rPr>
          <w:rFonts w:ascii="Helvetica" w:eastAsia="Times New Roman" w:hAnsi="Helvetica" w:cs="Helvetica"/>
          <w:color w:val="333333"/>
          <w:sz w:val="16"/>
          <w:szCs w:val="16"/>
          <w:vertAlign w:val="subscript"/>
          <w:lang w:eastAsia="ru-RU"/>
        </w:rPr>
        <w:t>2</w:t>
      </w:r>
      <w:r w:rsidRPr="006A0659">
        <w:rPr>
          <w:rFonts w:ascii="Helvetica" w:eastAsia="Times New Roman" w:hAnsi="Helvetica" w:cs="Helvetica"/>
          <w:color w:val="333333"/>
          <w:sz w:val="21"/>
          <w:szCs w:val="21"/>
          <w:lang w:eastAsia="ru-RU"/>
        </w:rPr>
        <w:t>. Тогда расстояние, пройденное за время t, равно S=(V</w:t>
      </w:r>
      <w:r w:rsidRPr="006A0659">
        <w:rPr>
          <w:rFonts w:ascii="Helvetica" w:eastAsia="Times New Roman" w:hAnsi="Helvetica" w:cs="Helvetica"/>
          <w:color w:val="333333"/>
          <w:sz w:val="16"/>
          <w:szCs w:val="16"/>
          <w:vertAlign w:val="subscript"/>
          <w:lang w:eastAsia="ru-RU"/>
        </w:rPr>
        <w:t>1</w:t>
      </w:r>
      <w:r w:rsidRPr="006A0659">
        <w:rPr>
          <w:rFonts w:ascii="Helvetica" w:eastAsia="Times New Roman" w:hAnsi="Helvetica" w:cs="Helvetica"/>
          <w:color w:val="333333"/>
          <w:sz w:val="21"/>
          <w:szCs w:val="21"/>
          <w:lang w:eastAsia="ru-RU"/>
        </w:rPr>
        <w:t>+V</w:t>
      </w:r>
      <w:r w:rsidRPr="006A0659">
        <w:rPr>
          <w:rFonts w:ascii="Helvetica" w:eastAsia="Times New Roman" w:hAnsi="Helvetica" w:cs="Helvetica"/>
          <w:color w:val="333333"/>
          <w:sz w:val="16"/>
          <w:szCs w:val="16"/>
          <w:vertAlign w:val="subscript"/>
          <w:lang w:eastAsia="ru-RU"/>
        </w:rPr>
        <w:t>2</w:t>
      </w:r>
      <w:r w:rsidRPr="006A0659">
        <w:rPr>
          <w:rFonts w:ascii="Helvetica" w:eastAsia="Times New Roman" w:hAnsi="Helvetica" w:cs="Helvetica"/>
          <w:color w:val="333333"/>
          <w:sz w:val="21"/>
          <w:szCs w:val="21"/>
          <w:lang w:eastAsia="ru-RU"/>
        </w:rPr>
        <w:t>)t.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При движении в противоположных направлениях тела удаляются со скоростью V</w:t>
      </w:r>
      <w:r w:rsidRPr="006A0659">
        <w:rPr>
          <w:rFonts w:ascii="Helvetica" w:eastAsia="Times New Roman" w:hAnsi="Helvetica" w:cs="Helvetica"/>
          <w:color w:val="333333"/>
          <w:sz w:val="16"/>
          <w:szCs w:val="16"/>
          <w:vertAlign w:val="subscript"/>
          <w:lang w:eastAsia="ru-RU"/>
        </w:rPr>
        <w:t>1</w:t>
      </w:r>
      <w:r w:rsidRPr="006A0659">
        <w:rPr>
          <w:rFonts w:ascii="Helvetica" w:eastAsia="Times New Roman" w:hAnsi="Helvetica" w:cs="Helvetica"/>
          <w:color w:val="333333"/>
          <w:sz w:val="21"/>
          <w:szCs w:val="21"/>
          <w:lang w:eastAsia="ru-RU"/>
        </w:rPr>
        <w:t>+V</w:t>
      </w:r>
      <w:r w:rsidRPr="006A0659">
        <w:rPr>
          <w:rFonts w:ascii="Helvetica" w:eastAsia="Times New Roman" w:hAnsi="Helvetica" w:cs="Helvetica"/>
          <w:color w:val="333333"/>
          <w:sz w:val="16"/>
          <w:szCs w:val="16"/>
          <w:vertAlign w:val="subscript"/>
          <w:lang w:eastAsia="ru-RU"/>
        </w:rPr>
        <w:t>2</w:t>
      </w:r>
      <w:r w:rsidRPr="006A0659">
        <w:rPr>
          <w:rFonts w:ascii="Helvetica" w:eastAsia="Times New Roman" w:hAnsi="Helvetica" w:cs="Helvetica"/>
          <w:color w:val="333333"/>
          <w:sz w:val="21"/>
          <w:szCs w:val="21"/>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При движении вдогонку тела как сближаются, так и удаляются. Поэтому расстояние между ними меняется со скоростью │V</w:t>
      </w:r>
      <w:r w:rsidRPr="006A0659">
        <w:rPr>
          <w:rFonts w:ascii="Helvetica" w:eastAsia="Times New Roman" w:hAnsi="Helvetica" w:cs="Helvetica"/>
          <w:color w:val="333333"/>
          <w:sz w:val="16"/>
          <w:szCs w:val="16"/>
          <w:vertAlign w:val="subscript"/>
          <w:lang w:eastAsia="ru-RU"/>
        </w:rPr>
        <w:t>1</w:t>
      </w:r>
      <w:r w:rsidRPr="006A0659">
        <w:rPr>
          <w:rFonts w:ascii="Helvetica" w:eastAsia="Times New Roman" w:hAnsi="Helvetica" w:cs="Helvetica"/>
          <w:color w:val="333333"/>
          <w:sz w:val="21"/>
          <w:szCs w:val="21"/>
          <w:lang w:eastAsia="ru-RU"/>
        </w:rPr>
        <w:t>-V</w:t>
      </w:r>
      <w:r w:rsidRPr="006A0659">
        <w:rPr>
          <w:rFonts w:ascii="Helvetica" w:eastAsia="Times New Roman" w:hAnsi="Helvetica" w:cs="Helvetica"/>
          <w:color w:val="333333"/>
          <w:sz w:val="16"/>
          <w:szCs w:val="16"/>
          <w:vertAlign w:val="subscript"/>
          <w:lang w:eastAsia="ru-RU"/>
        </w:rPr>
        <w:t>2</w:t>
      </w:r>
      <w:r w:rsidRPr="006A0659">
        <w:rPr>
          <w:rFonts w:ascii="Helvetica" w:eastAsia="Times New Roman" w:hAnsi="Helvetica" w:cs="Helvetica"/>
          <w:color w:val="333333"/>
          <w:sz w:val="21"/>
          <w:szCs w:val="21"/>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2)</w:t>
      </w:r>
      <w:r w:rsidRPr="006A0659">
        <w:rPr>
          <w:rFonts w:ascii="Helvetica" w:eastAsia="Times New Roman" w:hAnsi="Helvetica" w:cs="Helvetica"/>
          <w:b/>
          <w:bCs/>
          <w:i/>
          <w:iCs/>
          <w:color w:val="333333"/>
          <w:sz w:val="21"/>
          <w:szCs w:val="21"/>
          <w:lang w:eastAsia="ru-RU"/>
        </w:rPr>
        <w:t>Движение по воде.</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Скорость тела в стоячей воде есть собственная скорость.</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Скорость плота - это скорость течения реки.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Скорость по течению равна сумме собственной скорости и скорости реки:</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proofErr w:type="spellStart"/>
      <w:proofErr w:type="gramStart"/>
      <w:r w:rsidRPr="006A0659">
        <w:rPr>
          <w:rFonts w:ascii="Helvetica" w:eastAsia="Times New Roman" w:hAnsi="Helvetica" w:cs="Helvetica"/>
          <w:i/>
          <w:iCs/>
          <w:color w:val="333333"/>
          <w:sz w:val="21"/>
          <w:szCs w:val="21"/>
          <w:lang w:eastAsia="ru-RU"/>
        </w:rPr>
        <w:t>V</w:t>
      </w:r>
      <w:proofErr w:type="gramEnd"/>
      <w:r w:rsidRPr="006A0659">
        <w:rPr>
          <w:rFonts w:ascii="Helvetica" w:eastAsia="Times New Roman" w:hAnsi="Helvetica" w:cs="Helvetica"/>
          <w:color w:val="333333"/>
          <w:sz w:val="16"/>
          <w:szCs w:val="16"/>
          <w:vertAlign w:val="subscript"/>
          <w:lang w:eastAsia="ru-RU"/>
        </w:rPr>
        <w:t>по</w:t>
      </w:r>
      <w:proofErr w:type="spellEnd"/>
      <w:r w:rsidRPr="006A0659">
        <w:rPr>
          <w:rFonts w:ascii="Helvetica" w:eastAsia="Times New Roman" w:hAnsi="Helvetica" w:cs="Helvetica"/>
          <w:color w:val="333333"/>
          <w:sz w:val="16"/>
          <w:szCs w:val="16"/>
          <w:vertAlign w:val="subscript"/>
          <w:lang w:eastAsia="ru-RU"/>
        </w:rPr>
        <w:t xml:space="preserve"> </w:t>
      </w:r>
      <w:proofErr w:type="spellStart"/>
      <w:r w:rsidRPr="006A0659">
        <w:rPr>
          <w:rFonts w:ascii="Helvetica" w:eastAsia="Times New Roman" w:hAnsi="Helvetica" w:cs="Helvetica"/>
          <w:color w:val="333333"/>
          <w:sz w:val="16"/>
          <w:szCs w:val="16"/>
          <w:vertAlign w:val="subscript"/>
          <w:lang w:eastAsia="ru-RU"/>
        </w:rPr>
        <w:t>теч</w:t>
      </w:r>
      <w:proofErr w:type="spellEnd"/>
      <w:r w:rsidRPr="006A0659">
        <w:rPr>
          <w:rFonts w:ascii="Helvetica" w:eastAsia="Times New Roman" w:hAnsi="Helvetica" w:cs="Helvetica"/>
          <w:color w:val="333333"/>
          <w:sz w:val="16"/>
          <w:szCs w:val="16"/>
          <w:vertAlign w:val="subscript"/>
          <w:lang w:eastAsia="ru-RU"/>
        </w:rPr>
        <w:t>.</w:t>
      </w:r>
      <w:r w:rsidRPr="006A0659">
        <w:rPr>
          <w:rFonts w:ascii="Helvetica" w:eastAsia="Times New Roman" w:hAnsi="Helvetica" w:cs="Helvetica"/>
          <w:color w:val="333333"/>
          <w:sz w:val="21"/>
          <w:szCs w:val="21"/>
          <w:lang w:eastAsia="ru-RU"/>
        </w:rPr>
        <w:t>= </w:t>
      </w:r>
      <w:proofErr w:type="spellStart"/>
      <w:proofErr w:type="gramStart"/>
      <w:r w:rsidRPr="006A0659">
        <w:rPr>
          <w:rFonts w:ascii="Helvetica" w:eastAsia="Times New Roman" w:hAnsi="Helvetica" w:cs="Helvetica"/>
          <w:i/>
          <w:iCs/>
          <w:color w:val="333333"/>
          <w:sz w:val="21"/>
          <w:szCs w:val="21"/>
          <w:lang w:eastAsia="ru-RU"/>
        </w:rPr>
        <w:t>V</w:t>
      </w:r>
      <w:proofErr w:type="gramEnd"/>
      <w:r w:rsidRPr="006A0659">
        <w:rPr>
          <w:rFonts w:ascii="Helvetica" w:eastAsia="Times New Roman" w:hAnsi="Helvetica" w:cs="Helvetica"/>
          <w:color w:val="333333"/>
          <w:sz w:val="16"/>
          <w:szCs w:val="16"/>
          <w:vertAlign w:val="subscript"/>
          <w:lang w:eastAsia="ru-RU"/>
        </w:rPr>
        <w:t>соб</w:t>
      </w:r>
      <w:proofErr w:type="spellEnd"/>
      <w:r w:rsidRPr="006A0659">
        <w:rPr>
          <w:rFonts w:ascii="Helvetica" w:eastAsia="Times New Roman" w:hAnsi="Helvetica" w:cs="Helvetica"/>
          <w:color w:val="333333"/>
          <w:sz w:val="16"/>
          <w:szCs w:val="16"/>
          <w:vertAlign w:val="subscript"/>
          <w:lang w:eastAsia="ru-RU"/>
        </w:rPr>
        <w:t>.</w:t>
      </w:r>
      <w:r w:rsidRPr="006A0659">
        <w:rPr>
          <w:rFonts w:ascii="Helvetica" w:eastAsia="Times New Roman" w:hAnsi="Helvetica" w:cs="Helvetica"/>
          <w:color w:val="333333"/>
          <w:sz w:val="21"/>
          <w:szCs w:val="21"/>
          <w:lang w:eastAsia="ru-RU"/>
        </w:rPr>
        <w:t> + </w:t>
      </w:r>
      <w:proofErr w:type="spellStart"/>
      <w:proofErr w:type="gramStart"/>
      <w:r w:rsidRPr="006A0659">
        <w:rPr>
          <w:rFonts w:ascii="Helvetica" w:eastAsia="Times New Roman" w:hAnsi="Helvetica" w:cs="Helvetica"/>
          <w:i/>
          <w:iCs/>
          <w:color w:val="333333"/>
          <w:sz w:val="21"/>
          <w:szCs w:val="21"/>
          <w:lang w:eastAsia="ru-RU"/>
        </w:rPr>
        <w:t>V</w:t>
      </w:r>
      <w:proofErr w:type="gramEnd"/>
      <w:r w:rsidRPr="006A0659">
        <w:rPr>
          <w:rFonts w:ascii="Helvetica" w:eastAsia="Times New Roman" w:hAnsi="Helvetica" w:cs="Helvetica"/>
          <w:color w:val="333333"/>
          <w:sz w:val="16"/>
          <w:szCs w:val="16"/>
          <w:vertAlign w:val="subscript"/>
          <w:lang w:eastAsia="ru-RU"/>
        </w:rPr>
        <w:t>теч</w:t>
      </w:r>
      <w:proofErr w:type="spellEnd"/>
      <w:r w:rsidRPr="006A0659">
        <w:rPr>
          <w:rFonts w:ascii="Helvetica" w:eastAsia="Times New Roman" w:hAnsi="Helvetica" w:cs="Helvetica"/>
          <w:color w:val="333333"/>
          <w:sz w:val="16"/>
          <w:szCs w:val="16"/>
          <w:vertAlign w:val="subscript"/>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Скорость против течения реки равна разности собственной скорости и скорости течения реки: </w:t>
      </w:r>
      <w:proofErr w:type="spellStart"/>
      <w:r w:rsidRPr="006A0659">
        <w:rPr>
          <w:rFonts w:ascii="Helvetica" w:eastAsia="Times New Roman" w:hAnsi="Helvetica" w:cs="Helvetica"/>
          <w:i/>
          <w:iCs/>
          <w:color w:val="333333"/>
          <w:sz w:val="21"/>
          <w:szCs w:val="21"/>
          <w:lang w:eastAsia="ru-RU"/>
        </w:rPr>
        <w:t>V</w:t>
      </w:r>
      <w:r w:rsidRPr="006A0659">
        <w:rPr>
          <w:rFonts w:ascii="Helvetica" w:eastAsia="Times New Roman" w:hAnsi="Helvetica" w:cs="Helvetica"/>
          <w:color w:val="333333"/>
          <w:sz w:val="16"/>
          <w:szCs w:val="16"/>
          <w:vertAlign w:val="subscript"/>
          <w:lang w:eastAsia="ru-RU"/>
        </w:rPr>
        <w:t>пр</w:t>
      </w:r>
      <w:proofErr w:type="gramStart"/>
      <w:r w:rsidRPr="006A0659">
        <w:rPr>
          <w:rFonts w:ascii="Helvetica" w:eastAsia="Times New Roman" w:hAnsi="Helvetica" w:cs="Helvetica"/>
          <w:color w:val="333333"/>
          <w:sz w:val="16"/>
          <w:szCs w:val="16"/>
          <w:vertAlign w:val="subscript"/>
          <w:lang w:eastAsia="ru-RU"/>
        </w:rPr>
        <w:t>.т</w:t>
      </w:r>
      <w:proofErr w:type="gramEnd"/>
      <w:r w:rsidRPr="006A0659">
        <w:rPr>
          <w:rFonts w:ascii="Helvetica" w:eastAsia="Times New Roman" w:hAnsi="Helvetica" w:cs="Helvetica"/>
          <w:color w:val="333333"/>
          <w:sz w:val="16"/>
          <w:szCs w:val="16"/>
          <w:vertAlign w:val="subscript"/>
          <w:lang w:eastAsia="ru-RU"/>
        </w:rPr>
        <w:t>еч</w:t>
      </w:r>
      <w:proofErr w:type="spellEnd"/>
      <w:r w:rsidRPr="006A0659">
        <w:rPr>
          <w:rFonts w:ascii="Helvetica" w:eastAsia="Times New Roman" w:hAnsi="Helvetica" w:cs="Helvetica"/>
          <w:color w:val="333333"/>
          <w:sz w:val="16"/>
          <w:szCs w:val="16"/>
          <w:vertAlign w:val="subscript"/>
          <w:lang w:eastAsia="ru-RU"/>
        </w:rPr>
        <w:t>.</w:t>
      </w:r>
      <w:r w:rsidRPr="006A0659">
        <w:rPr>
          <w:rFonts w:ascii="Helvetica" w:eastAsia="Times New Roman" w:hAnsi="Helvetica" w:cs="Helvetica"/>
          <w:color w:val="333333"/>
          <w:sz w:val="21"/>
          <w:szCs w:val="21"/>
          <w:lang w:eastAsia="ru-RU"/>
        </w:rPr>
        <w:t>= </w:t>
      </w:r>
      <w:proofErr w:type="spellStart"/>
      <w:proofErr w:type="gramStart"/>
      <w:r w:rsidRPr="006A0659">
        <w:rPr>
          <w:rFonts w:ascii="Helvetica" w:eastAsia="Times New Roman" w:hAnsi="Helvetica" w:cs="Helvetica"/>
          <w:i/>
          <w:iCs/>
          <w:color w:val="333333"/>
          <w:sz w:val="21"/>
          <w:szCs w:val="21"/>
          <w:lang w:eastAsia="ru-RU"/>
        </w:rPr>
        <w:t>V</w:t>
      </w:r>
      <w:proofErr w:type="gramEnd"/>
      <w:r w:rsidRPr="006A0659">
        <w:rPr>
          <w:rFonts w:ascii="Helvetica" w:eastAsia="Times New Roman" w:hAnsi="Helvetica" w:cs="Helvetica"/>
          <w:color w:val="333333"/>
          <w:sz w:val="16"/>
          <w:szCs w:val="16"/>
          <w:vertAlign w:val="subscript"/>
          <w:lang w:eastAsia="ru-RU"/>
        </w:rPr>
        <w:t>соб</w:t>
      </w:r>
      <w:proofErr w:type="spellEnd"/>
      <w:r w:rsidRPr="006A0659">
        <w:rPr>
          <w:rFonts w:ascii="Helvetica" w:eastAsia="Times New Roman" w:hAnsi="Helvetica" w:cs="Helvetica"/>
          <w:color w:val="333333"/>
          <w:sz w:val="16"/>
          <w:szCs w:val="16"/>
          <w:vertAlign w:val="subscript"/>
          <w:lang w:eastAsia="ru-RU"/>
        </w:rPr>
        <w:t>.</w:t>
      </w:r>
      <w:r w:rsidRPr="006A0659">
        <w:rPr>
          <w:rFonts w:ascii="Helvetica" w:eastAsia="Times New Roman" w:hAnsi="Helvetica" w:cs="Helvetica"/>
          <w:color w:val="333333"/>
          <w:sz w:val="21"/>
          <w:szCs w:val="21"/>
          <w:lang w:eastAsia="ru-RU"/>
        </w:rPr>
        <w:t> – </w:t>
      </w:r>
      <w:proofErr w:type="spellStart"/>
      <w:proofErr w:type="gramStart"/>
      <w:r w:rsidRPr="006A0659">
        <w:rPr>
          <w:rFonts w:ascii="Helvetica" w:eastAsia="Times New Roman" w:hAnsi="Helvetica" w:cs="Helvetica"/>
          <w:i/>
          <w:iCs/>
          <w:color w:val="333333"/>
          <w:sz w:val="21"/>
          <w:szCs w:val="21"/>
          <w:lang w:eastAsia="ru-RU"/>
        </w:rPr>
        <w:t>V</w:t>
      </w:r>
      <w:proofErr w:type="gramEnd"/>
      <w:r w:rsidRPr="006A0659">
        <w:rPr>
          <w:rFonts w:ascii="Helvetica" w:eastAsia="Times New Roman" w:hAnsi="Helvetica" w:cs="Helvetica"/>
          <w:color w:val="333333"/>
          <w:sz w:val="16"/>
          <w:szCs w:val="16"/>
          <w:vertAlign w:val="subscript"/>
          <w:lang w:eastAsia="ru-RU"/>
        </w:rPr>
        <w:t>теч</w:t>
      </w:r>
      <w:proofErr w:type="spellEnd"/>
      <w:r w:rsidRPr="006A0659">
        <w:rPr>
          <w:rFonts w:ascii="Helvetica" w:eastAsia="Times New Roman" w:hAnsi="Helvetica" w:cs="Helvetica"/>
          <w:color w:val="333333"/>
          <w:sz w:val="16"/>
          <w:szCs w:val="16"/>
          <w:vertAlign w:val="subscript"/>
          <w:lang w:eastAsia="ru-RU"/>
        </w:rPr>
        <w:t>.</w:t>
      </w:r>
    </w:p>
    <w:p w:rsidR="006A0659" w:rsidRPr="006A0659" w:rsidRDefault="006A0659" w:rsidP="006A0659">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lastRenderedPageBreak/>
        <w:t>В задачах на движение обязательно необходимо рисовать чертеж. Тела могут двигаться навстречу друг другу, в противоположные стороны и догонять друг друга.</w:t>
      </w:r>
    </w:p>
    <w:p w:rsidR="006A0659" w:rsidRPr="006A0659" w:rsidRDefault="006A0659" w:rsidP="006A0659">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 xml:space="preserve">Все цифры нужно привести в единой размерности – только </w:t>
      </w:r>
      <w:proofErr w:type="gramStart"/>
      <w:r w:rsidRPr="006A0659">
        <w:rPr>
          <w:rFonts w:ascii="Helvetica" w:eastAsia="Times New Roman" w:hAnsi="Helvetica" w:cs="Helvetica"/>
          <w:color w:val="333333"/>
          <w:sz w:val="21"/>
          <w:szCs w:val="21"/>
          <w:lang w:eastAsia="ru-RU"/>
        </w:rPr>
        <w:t>км</w:t>
      </w:r>
      <w:proofErr w:type="gramEnd"/>
      <w:r w:rsidRPr="006A0659">
        <w:rPr>
          <w:rFonts w:ascii="Helvetica" w:eastAsia="Times New Roman" w:hAnsi="Helvetica" w:cs="Helvetica"/>
          <w:color w:val="333333"/>
          <w:sz w:val="21"/>
          <w:szCs w:val="21"/>
          <w:lang w:eastAsia="ru-RU"/>
        </w:rPr>
        <w:t xml:space="preserve"> или только м; только часы или минуты, и т.д.</w:t>
      </w:r>
    </w:p>
    <w:p w:rsidR="006A0659" w:rsidRPr="006A0659" w:rsidRDefault="006A0659" w:rsidP="006A0659">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Решая задачи, удобно записывать данные в виде таблицы с обязательными графами – путь, скорость и время.</w:t>
      </w:r>
    </w:p>
    <w:p w:rsidR="006A0659" w:rsidRPr="006A0659" w:rsidRDefault="006A0659" w:rsidP="006A0659">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За x можно брать как то, что нужно найти в задаче, так и другое неизвестное.</w:t>
      </w:r>
    </w:p>
    <w:p w:rsidR="006A0659" w:rsidRPr="006A0659" w:rsidRDefault="006A0659" w:rsidP="006A0659">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Внимательно читай, что спрашивается в задаче! x – не всегда ответ. Кроме этого, в ответе могут попросить указать величину в другой единице измерения (не в той, которая вышла у тебя, решая уравнение).</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Тема 3. Задачи на совместную работу</w:t>
      </w:r>
      <w:proofErr w:type="gramStart"/>
      <w:r w:rsidRPr="006A0659">
        <w:rPr>
          <w:rFonts w:ascii="Helvetica" w:eastAsia="Times New Roman" w:hAnsi="Helvetica" w:cs="Helvetica"/>
          <w:b/>
          <w:bCs/>
          <w:color w:val="333333"/>
          <w:sz w:val="21"/>
          <w:szCs w:val="21"/>
          <w:lang w:eastAsia="ru-RU"/>
        </w:rPr>
        <w:t xml:space="preserve"> .</w:t>
      </w:r>
      <w:proofErr w:type="gramEnd"/>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Основными компонентами задач на «работу» являются: объём работы, время выполнения работы, скорость выполнения работы (производительность труда)</w:t>
      </w:r>
      <w:proofErr w:type="gramStart"/>
      <w:r w:rsidRPr="006A0659">
        <w:rPr>
          <w:rFonts w:ascii="Helvetica" w:eastAsia="Times New Roman" w:hAnsi="Helvetica" w:cs="Helvetica"/>
          <w:color w:val="333333"/>
          <w:sz w:val="21"/>
          <w:szCs w:val="21"/>
          <w:lang w:eastAsia="ru-RU"/>
        </w:rPr>
        <w:t xml:space="preserve"> .</w:t>
      </w:r>
      <w:proofErr w:type="gramEnd"/>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Стандартная схема решения задач этого типа:</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Пусть </w:t>
      </w:r>
      <w:r w:rsidRPr="006A0659">
        <w:rPr>
          <w:rFonts w:ascii="Helvetica" w:eastAsia="Times New Roman" w:hAnsi="Helvetica" w:cs="Helvetica"/>
          <w:i/>
          <w:iCs/>
          <w:color w:val="333333"/>
          <w:sz w:val="21"/>
          <w:szCs w:val="21"/>
          <w:lang w:eastAsia="ru-RU"/>
        </w:rPr>
        <w:t>X</w:t>
      </w:r>
      <w:r w:rsidRPr="006A0659">
        <w:rPr>
          <w:rFonts w:ascii="Helvetica" w:eastAsia="Times New Roman" w:hAnsi="Helvetica" w:cs="Helvetica"/>
          <w:color w:val="333333"/>
          <w:sz w:val="21"/>
          <w:szCs w:val="21"/>
          <w:lang w:eastAsia="ru-RU"/>
        </w:rPr>
        <w:t> – время выполнения некоторой работы первым рабочим,</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i/>
          <w:iCs/>
          <w:color w:val="333333"/>
          <w:sz w:val="21"/>
          <w:szCs w:val="21"/>
          <w:lang w:eastAsia="ru-RU"/>
        </w:rPr>
        <w:t>Y</w:t>
      </w:r>
      <w:r w:rsidRPr="006A0659">
        <w:rPr>
          <w:rFonts w:ascii="Helvetica" w:eastAsia="Times New Roman" w:hAnsi="Helvetica" w:cs="Helvetica"/>
          <w:color w:val="333333"/>
          <w:sz w:val="21"/>
          <w:szCs w:val="21"/>
          <w:lang w:eastAsia="ru-RU"/>
        </w:rPr>
        <w:t>– время выполнения этой же работы вторым рабочим.</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Тогда </w:t>
      </w:r>
      <w:r w:rsidRPr="006A0659">
        <w:rPr>
          <w:rFonts w:ascii="Helvetica" w:eastAsia="Times New Roman" w:hAnsi="Helvetica" w:cs="Helvetica"/>
          <w:noProof/>
          <w:color w:val="333333"/>
          <w:sz w:val="16"/>
          <w:szCs w:val="16"/>
          <w:vertAlign w:val="subscript"/>
          <w:lang w:eastAsia="ru-RU"/>
        </w:rPr>
        <w:drawing>
          <wp:inline distT="0" distB="0" distL="0" distR="0" wp14:anchorId="35DA495D" wp14:editId="123D56A5">
            <wp:extent cx="95250" cy="295275"/>
            <wp:effectExtent l="0" t="0" r="0" b="9525"/>
            <wp:docPr id="1" name="Рисунок 1" descr="https://fsd.kopilkaurokov.ru/up/html/2016/12/22/k_585b0d5b45e57/37234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6/12/22/k_585b0d5b45e57/372344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295275"/>
                    </a:xfrm>
                    <a:prstGeom prst="rect">
                      <a:avLst/>
                    </a:prstGeom>
                    <a:noFill/>
                    <a:ln>
                      <a:noFill/>
                    </a:ln>
                  </pic:spPr>
                </pic:pic>
              </a:graphicData>
            </a:graphic>
          </wp:inline>
        </w:drawing>
      </w:r>
      <w:r w:rsidRPr="006A0659">
        <w:rPr>
          <w:rFonts w:ascii="Helvetica" w:eastAsia="Times New Roman" w:hAnsi="Helvetica" w:cs="Helvetica"/>
          <w:color w:val="333333"/>
          <w:sz w:val="21"/>
          <w:szCs w:val="21"/>
          <w:lang w:eastAsia="ru-RU"/>
        </w:rPr>
        <w:t> – производительность труда первого рабочего,</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noProof/>
          <w:color w:val="333333"/>
          <w:sz w:val="16"/>
          <w:szCs w:val="16"/>
          <w:vertAlign w:val="subscript"/>
          <w:lang w:eastAsia="ru-RU"/>
        </w:rPr>
        <w:drawing>
          <wp:inline distT="0" distB="0" distL="0" distR="0" wp14:anchorId="4BD1AACD" wp14:editId="45924A6C">
            <wp:extent cx="85725" cy="295275"/>
            <wp:effectExtent l="0" t="0" r="9525" b="9525"/>
            <wp:docPr id="2" name="Рисунок 2" descr="https://fsd.kopilkaurokov.ru/up/html/2016/12/22/k_585b0d5b45e57/37234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6/12/22/k_585b0d5b45e57/37234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295275"/>
                    </a:xfrm>
                    <a:prstGeom prst="rect">
                      <a:avLst/>
                    </a:prstGeom>
                    <a:noFill/>
                    <a:ln>
                      <a:noFill/>
                    </a:ln>
                  </pic:spPr>
                </pic:pic>
              </a:graphicData>
            </a:graphic>
          </wp:inline>
        </w:drawing>
      </w:r>
      <w:r w:rsidRPr="006A0659">
        <w:rPr>
          <w:rFonts w:ascii="Helvetica" w:eastAsia="Times New Roman" w:hAnsi="Helvetica" w:cs="Helvetica"/>
          <w:color w:val="333333"/>
          <w:sz w:val="21"/>
          <w:szCs w:val="21"/>
          <w:lang w:eastAsia="ru-RU"/>
        </w:rPr>
        <w:t> – производительность труда второго рабочего.</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noProof/>
          <w:color w:val="333333"/>
          <w:sz w:val="16"/>
          <w:szCs w:val="16"/>
          <w:vertAlign w:val="subscript"/>
          <w:lang w:eastAsia="ru-RU"/>
        </w:rPr>
        <w:drawing>
          <wp:inline distT="0" distB="0" distL="0" distR="0" wp14:anchorId="1959361F" wp14:editId="0E7E0667">
            <wp:extent cx="381000" cy="295275"/>
            <wp:effectExtent l="0" t="0" r="0" b="9525"/>
            <wp:docPr id="3" name="Рисунок 3" descr="https://fsd.kopilkaurokov.ru/up/html/2016/12/22/k_585b0d5b45e57/37234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6/12/22/k_585b0d5b45e57/372344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Pr="006A0659">
        <w:rPr>
          <w:rFonts w:ascii="Helvetica" w:eastAsia="Times New Roman" w:hAnsi="Helvetica" w:cs="Helvetica"/>
          <w:color w:val="333333"/>
          <w:sz w:val="21"/>
          <w:szCs w:val="21"/>
          <w:lang w:eastAsia="ru-RU"/>
        </w:rPr>
        <w:t> – совместная производительность труда.</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noProof/>
          <w:color w:val="333333"/>
          <w:sz w:val="16"/>
          <w:szCs w:val="16"/>
          <w:vertAlign w:val="subscript"/>
          <w:lang w:eastAsia="ru-RU"/>
        </w:rPr>
        <w:drawing>
          <wp:inline distT="0" distB="0" distL="0" distR="0" wp14:anchorId="0564436C" wp14:editId="727B2FAB">
            <wp:extent cx="781050" cy="371475"/>
            <wp:effectExtent l="0" t="0" r="0" b="9525"/>
            <wp:docPr id="4" name="Рисунок 4" descr="https://fsd.kopilkaurokov.ru/up/html/2016/12/22/k_585b0d5b45e57/37234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html/2016/12/22/k_585b0d5b45e57/372344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371475"/>
                    </a:xfrm>
                    <a:prstGeom prst="rect">
                      <a:avLst/>
                    </a:prstGeom>
                    <a:noFill/>
                    <a:ln>
                      <a:noFill/>
                    </a:ln>
                  </pic:spPr>
                </pic:pic>
              </a:graphicData>
            </a:graphic>
          </wp:inline>
        </w:drawing>
      </w:r>
      <w:r w:rsidRPr="006A0659">
        <w:rPr>
          <w:rFonts w:ascii="Helvetica" w:eastAsia="Times New Roman" w:hAnsi="Helvetica" w:cs="Helvetica"/>
          <w:color w:val="333333"/>
          <w:sz w:val="21"/>
          <w:szCs w:val="21"/>
          <w:lang w:eastAsia="ru-RU"/>
        </w:rPr>
        <w:t>– время, за которое они выполнят задание, работая вместе.</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Тема 4. Задачи на проценты.</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Решение задач этого типа тесно связано с тремя алгоритмами: нахождения части от целого, восстановление целого по его известной части, нахождение процентного прироста. Рассмотрим эти алгоритмы.</w:t>
      </w:r>
    </w:p>
    <w:p w:rsidR="006A0659" w:rsidRPr="006A0659" w:rsidRDefault="006A0659" w:rsidP="006A0659">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Пусть известна некоторая величина</w:t>
      </w:r>
      <w:proofErr w:type="gramStart"/>
      <w:r w:rsidRPr="006A0659">
        <w:rPr>
          <w:rFonts w:ascii="Helvetica" w:eastAsia="Times New Roman" w:hAnsi="Helvetica" w:cs="Helvetica"/>
          <w:color w:val="333333"/>
          <w:sz w:val="21"/>
          <w:szCs w:val="21"/>
          <w:lang w:eastAsia="ru-RU"/>
        </w:rPr>
        <w:t> </w:t>
      </w:r>
      <w:r w:rsidRPr="006A0659">
        <w:rPr>
          <w:rFonts w:ascii="Helvetica" w:eastAsia="Times New Roman" w:hAnsi="Helvetica" w:cs="Helvetica"/>
          <w:i/>
          <w:iCs/>
          <w:color w:val="333333"/>
          <w:sz w:val="21"/>
          <w:szCs w:val="21"/>
          <w:lang w:eastAsia="ru-RU"/>
        </w:rPr>
        <w:t>А</w:t>
      </w:r>
      <w:proofErr w:type="gramEnd"/>
      <w:r w:rsidRPr="006A0659">
        <w:rPr>
          <w:rFonts w:ascii="Helvetica" w:eastAsia="Times New Roman" w:hAnsi="Helvetica" w:cs="Helvetica"/>
          <w:color w:val="333333"/>
          <w:sz w:val="21"/>
          <w:szCs w:val="21"/>
          <w:lang w:eastAsia="ru-RU"/>
        </w:rPr>
        <w:t>, надо найти </w:t>
      </w:r>
      <w:r w:rsidRPr="006A0659">
        <w:rPr>
          <w:rFonts w:ascii="Helvetica" w:eastAsia="Times New Roman" w:hAnsi="Helvetica" w:cs="Helvetica"/>
          <w:i/>
          <w:iCs/>
          <w:color w:val="333333"/>
          <w:sz w:val="21"/>
          <w:szCs w:val="21"/>
          <w:lang w:eastAsia="ru-RU"/>
        </w:rPr>
        <w:t>а </w:t>
      </w:r>
      <w:r w:rsidRPr="006A0659">
        <w:rPr>
          <w:rFonts w:ascii="Helvetica" w:eastAsia="Times New Roman" w:hAnsi="Helvetica" w:cs="Helvetica"/>
          <w:color w:val="333333"/>
          <w:sz w:val="21"/>
          <w:szCs w:val="21"/>
          <w:lang w:eastAsia="ru-RU"/>
        </w:rPr>
        <w:t>% этой величины.</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Если считать, что</w:t>
      </w:r>
      <w:proofErr w:type="gramStart"/>
      <w:r w:rsidRPr="006A0659">
        <w:rPr>
          <w:rFonts w:ascii="Helvetica" w:eastAsia="Times New Roman" w:hAnsi="Helvetica" w:cs="Helvetica"/>
          <w:color w:val="333333"/>
          <w:sz w:val="21"/>
          <w:szCs w:val="21"/>
          <w:lang w:eastAsia="ru-RU"/>
        </w:rPr>
        <w:t> </w:t>
      </w:r>
      <w:r w:rsidRPr="006A0659">
        <w:rPr>
          <w:rFonts w:ascii="Helvetica" w:eastAsia="Times New Roman" w:hAnsi="Helvetica" w:cs="Helvetica"/>
          <w:i/>
          <w:iCs/>
          <w:color w:val="333333"/>
          <w:sz w:val="21"/>
          <w:szCs w:val="21"/>
          <w:lang w:eastAsia="ru-RU"/>
        </w:rPr>
        <w:t>А</w:t>
      </w:r>
      <w:proofErr w:type="gramEnd"/>
      <w:r w:rsidRPr="006A0659">
        <w:rPr>
          <w:rFonts w:ascii="Helvetica" w:eastAsia="Times New Roman" w:hAnsi="Helvetica" w:cs="Helvetica"/>
          <w:color w:val="333333"/>
          <w:sz w:val="21"/>
          <w:szCs w:val="21"/>
          <w:lang w:eastAsia="ru-RU"/>
        </w:rPr>
        <w:t> есть 100%, а неизвестная часть </w:t>
      </w:r>
      <w:r w:rsidRPr="006A0659">
        <w:rPr>
          <w:rFonts w:ascii="Helvetica" w:eastAsia="Times New Roman" w:hAnsi="Helvetica" w:cs="Helvetica"/>
          <w:i/>
          <w:iCs/>
          <w:color w:val="333333"/>
          <w:sz w:val="21"/>
          <w:szCs w:val="21"/>
          <w:lang w:eastAsia="ru-RU"/>
        </w:rPr>
        <w:t>х</w:t>
      </w:r>
      <w:r w:rsidRPr="006A0659">
        <w:rPr>
          <w:rFonts w:ascii="Helvetica" w:eastAsia="Times New Roman" w:hAnsi="Helvetica" w:cs="Helvetica"/>
          <w:color w:val="333333"/>
          <w:sz w:val="21"/>
          <w:szCs w:val="21"/>
          <w:lang w:eastAsia="ru-RU"/>
        </w:rPr>
        <w:t> это </w:t>
      </w:r>
      <w:r w:rsidRPr="006A0659">
        <w:rPr>
          <w:rFonts w:ascii="Helvetica" w:eastAsia="Times New Roman" w:hAnsi="Helvetica" w:cs="Helvetica"/>
          <w:i/>
          <w:iCs/>
          <w:color w:val="333333"/>
          <w:sz w:val="21"/>
          <w:szCs w:val="21"/>
          <w:lang w:eastAsia="ru-RU"/>
        </w:rPr>
        <w:t>а</w:t>
      </w:r>
      <w:r w:rsidRPr="006A0659">
        <w:rPr>
          <w:rFonts w:ascii="Helvetica" w:eastAsia="Times New Roman" w:hAnsi="Helvetica" w:cs="Helvetica"/>
          <w:color w:val="333333"/>
          <w:sz w:val="21"/>
          <w:szCs w:val="21"/>
          <w:lang w:eastAsia="ru-RU"/>
        </w:rPr>
        <w:t> %, то из пропорции </w:t>
      </w:r>
      <w:r w:rsidRPr="006A0659">
        <w:rPr>
          <w:rFonts w:ascii="Helvetica" w:eastAsia="Times New Roman" w:hAnsi="Helvetica" w:cs="Helvetica"/>
          <w:noProof/>
          <w:color w:val="333333"/>
          <w:sz w:val="21"/>
          <w:szCs w:val="21"/>
          <w:lang w:eastAsia="ru-RU"/>
        </w:rPr>
        <w:drawing>
          <wp:inline distT="0" distB="0" distL="0" distR="0" wp14:anchorId="50456EEC" wp14:editId="12BD4687">
            <wp:extent cx="571500" cy="381000"/>
            <wp:effectExtent l="0" t="0" r="0" b="0"/>
            <wp:docPr id="5" name="Рисунок 5" descr="https://fsd.kopilkaurokov.ru/up/html/2016/12/22/k_585b0d5b45e57/37234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6/12/22/k_585b0d5b45e57/372344_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sidRPr="006A0659">
        <w:rPr>
          <w:rFonts w:ascii="Helvetica" w:eastAsia="Times New Roman" w:hAnsi="Helvetica" w:cs="Helvetica"/>
          <w:color w:val="333333"/>
          <w:sz w:val="21"/>
          <w:szCs w:val="21"/>
          <w:lang w:eastAsia="ru-RU"/>
        </w:rPr>
        <w:t> имеем </w:t>
      </w:r>
      <w:r w:rsidRPr="006A0659">
        <w:rPr>
          <w:rFonts w:ascii="Helvetica" w:eastAsia="Times New Roman" w:hAnsi="Helvetica" w:cs="Helvetica"/>
          <w:noProof/>
          <w:color w:val="333333"/>
          <w:sz w:val="21"/>
          <w:szCs w:val="21"/>
          <w:lang w:eastAsia="ru-RU"/>
        </w:rPr>
        <w:drawing>
          <wp:inline distT="0" distB="0" distL="0" distR="0" wp14:anchorId="02476703" wp14:editId="084799E3">
            <wp:extent cx="695325" cy="400050"/>
            <wp:effectExtent l="0" t="0" r="9525" b="0"/>
            <wp:docPr id="6" name="Рисунок 6" descr="https://fsd.kopilkaurokov.ru/up/html/2016/12/22/k_585b0d5b45e57/372344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html/2016/12/22/k_585b0d5b45e57/372344_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inline>
        </w:drawing>
      </w:r>
      <w:r w:rsidRPr="006A0659">
        <w:rPr>
          <w:rFonts w:ascii="Helvetica" w:eastAsia="Times New Roman" w:hAnsi="Helvetica" w:cs="Helvetica"/>
          <w:color w:val="333333"/>
          <w:sz w:val="21"/>
          <w:szCs w:val="21"/>
          <w:lang w:eastAsia="ru-RU"/>
        </w:rPr>
        <w:t>.</w:t>
      </w:r>
    </w:p>
    <w:p w:rsidR="006A0659" w:rsidRPr="006A0659" w:rsidRDefault="006A0659" w:rsidP="006A0659">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Пусть известно, что некоторое число </w:t>
      </w:r>
      <w:r w:rsidRPr="006A0659">
        <w:rPr>
          <w:rFonts w:ascii="Helvetica" w:eastAsia="Times New Roman" w:hAnsi="Helvetica" w:cs="Helvetica"/>
          <w:i/>
          <w:iCs/>
          <w:color w:val="333333"/>
          <w:sz w:val="21"/>
          <w:szCs w:val="21"/>
          <w:lang w:eastAsia="ru-RU"/>
        </w:rPr>
        <w:t>b</w:t>
      </w:r>
      <w:r w:rsidRPr="006A0659">
        <w:rPr>
          <w:rFonts w:ascii="Helvetica" w:eastAsia="Times New Roman" w:hAnsi="Helvetica" w:cs="Helvetica"/>
          <w:color w:val="333333"/>
          <w:sz w:val="21"/>
          <w:szCs w:val="21"/>
          <w:lang w:eastAsia="ru-RU"/>
        </w:rPr>
        <w:t> </w:t>
      </w:r>
      <w:proofErr w:type="gramStart"/>
      <w:r w:rsidRPr="006A0659">
        <w:rPr>
          <w:rFonts w:ascii="Helvetica" w:eastAsia="Times New Roman" w:hAnsi="Helvetica" w:cs="Helvetica"/>
          <w:color w:val="333333"/>
          <w:sz w:val="21"/>
          <w:szCs w:val="21"/>
          <w:lang w:eastAsia="ru-RU"/>
        </w:rPr>
        <w:t>составляет</w:t>
      </w:r>
      <w:proofErr w:type="gramEnd"/>
      <w:r w:rsidRPr="006A0659">
        <w:rPr>
          <w:rFonts w:ascii="Helvetica" w:eastAsia="Times New Roman" w:hAnsi="Helvetica" w:cs="Helvetica"/>
          <w:color w:val="333333"/>
          <w:sz w:val="21"/>
          <w:szCs w:val="21"/>
          <w:lang w:eastAsia="ru-RU"/>
        </w:rPr>
        <w:t> </w:t>
      </w:r>
      <w:r w:rsidRPr="006A0659">
        <w:rPr>
          <w:rFonts w:ascii="Helvetica" w:eastAsia="Times New Roman" w:hAnsi="Helvetica" w:cs="Helvetica"/>
          <w:i/>
          <w:iCs/>
          <w:color w:val="333333"/>
          <w:sz w:val="21"/>
          <w:szCs w:val="21"/>
          <w:lang w:eastAsia="ru-RU"/>
        </w:rPr>
        <w:t>а </w:t>
      </w:r>
      <w:r w:rsidRPr="006A0659">
        <w:rPr>
          <w:rFonts w:ascii="Helvetica" w:eastAsia="Times New Roman" w:hAnsi="Helvetica" w:cs="Helvetica"/>
          <w:color w:val="333333"/>
          <w:sz w:val="21"/>
          <w:szCs w:val="21"/>
          <w:lang w:eastAsia="ru-RU"/>
        </w:rPr>
        <w:t>% от неизвестной величины </w:t>
      </w:r>
      <w:r w:rsidRPr="006A0659">
        <w:rPr>
          <w:rFonts w:ascii="Helvetica" w:eastAsia="Times New Roman" w:hAnsi="Helvetica" w:cs="Helvetica"/>
          <w:i/>
          <w:iCs/>
          <w:color w:val="333333"/>
          <w:sz w:val="21"/>
          <w:szCs w:val="21"/>
          <w:lang w:eastAsia="ru-RU"/>
        </w:rPr>
        <w:t>А</w:t>
      </w:r>
      <w:r w:rsidRPr="006A0659">
        <w:rPr>
          <w:rFonts w:ascii="Helvetica" w:eastAsia="Times New Roman" w:hAnsi="Helvetica" w:cs="Helvetica"/>
          <w:color w:val="333333"/>
          <w:sz w:val="21"/>
          <w:szCs w:val="21"/>
          <w:lang w:eastAsia="ru-RU"/>
        </w:rPr>
        <w:t>. Требуется найти </w:t>
      </w:r>
      <w:r w:rsidRPr="006A0659">
        <w:rPr>
          <w:rFonts w:ascii="Helvetica" w:eastAsia="Times New Roman" w:hAnsi="Helvetica" w:cs="Helvetica"/>
          <w:i/>
          <w:iCs/>
          <w:color w:val="333333"/>
          <w:sz w:val="21"/>
          <w:szCs w:val="21"/>
          <w:lang w:eastAsia="ru-RU"/>
        </w:rPr>
        <w:t>А</w:t>
      </w:r>
      <w:r w:rsidRPr="006A0659">
        <w:rPr>
          <w:rFonts w:ascii="Helvetica" w:eastAsia="Times New Roman" w:hAnsi="Helvetica" w:cs="Helvetica"/>
          <w:color w:val="333333"/>
          <w:sz w:val="21"/>
          <w:szCs w:val="21"/>
          <w:lang w:eastAsia="ru-RU"/>
        </w:rPr>
        <w:t>. Рассуждая аналогично, из пропорции получаем </w:t>
      </w:r>
      <w:r w:rsidRPr="006A0659">
        <w:rPr>
          <w:rFonts w:ascii="Helvetica" w:eastAsia="Times New Roman" w:hAnsi="Helvetica" w:cs="Helvetica"/>
          <w:noProof/>
          <w:color w:val="333333"/>
          <w:sz w:val="21"/>
          <w:szCs w:val="21"/>
          <w:lang w:eastAsia="ru-RU"/>
        </w:rPr>
        <w:drawing>
          <wp:inline distT="0" distB="0" distL="0" distR="0" wp14:anchorId="6D34E594" wp14:editId="21583E3A">
            <wp:extent cx="752475" cy="409575"/>
            <wp:effectExtent l="0" t="0" r="9525" b="9525"/>
            <wp:docPr id="7" name="Рисунок 7" descr="https://fsd.kopilkaurokov.ru/up/html/2016/12/22/k_585b0d5b45e57/372344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kopilkaurokov.ru/up/html/2016/12/22/k_585b0d5b45e57/372344_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09575"/>
                    </a:xfrm>
                    <a:prstGeom prst="rect">
                      <a:avLst/>
                    </a:prstGeom>
                    <a:noFill/>
                    <a:ln>
                      <a:noFill/>
                    </a:ln>
                  </pic:spPr>
                </pic:pic>
              </a:graphicData>
            </a:graphic>
          </wp:inline>
        </w:drawing>
      </w:r>
      <w:r w:rsidRPr="006A0659">
        <w:rPr>
          <w:rFonts w:ascii="Helvetica" w:eastAsia="Times New Roman" w:hAnsi="Helvetica" w:cs="Helvetica"/>
          <w:color w:val="333333"/>
          <w:sz w:val="21"/>
          <w:szCs w:val="21"/>
          <w:lang w:eastAsia="ru-RU"/>
        </w:rPr>
        <w:t>.</w:t>
      </w:r>
    </w:p>
    <w:p w:rsidR="006A0659" w:rsidRPr="006A0659" w:rsidRDefault="006A0659" w:rsidP="006A0659">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Пусть некоторая переменная величина</w:t>
      </w:r>
      <w:proofErr w:type="gramStart"/>
      <w:r w:rsidRPr="006A0659">
        <w:rPr>
          <w:rFonts w:ascii="Helvetica" w:eastAsia="Times New Roman" w:hAnsi="Helvetica" w:cs="Helvetica"/>
          <w:color w:val="333333"/>
          <w:sz w:val="21"/>
          <w:szCs w:val="21"/>
          <w:lang w:eastAsia="ru-RU"/>
        </w:rPr>
        <w:t> </w:t>
      </w:r>
      <w:r w:rsidRPr="006A0659">
        <w:rPr>
          <w:rFonts w:ascii="Helvetica" w:eastAsia="Times New Roman" w:hAnsi="Helvetica" w:cs="Helvetica"/>
          <w:i/>
          <w:iCs/>
          <w:color w:val="333333"/>
          <w:sz w:val="21"/>
          <w:szCs w:val="21"/>
          <w:lang w:eastAsia="ru-RU"/>
        </w:rPr>
        <w:t>А</w:t>
      </w:r>
      <w:proofErr w:type="gramEnd"/>
      <w:r w:rsidRPr="006A0659">
        <w:rPr>
          <w:rFonts w:ascii="Helvetica" w:eastAsia="Times New Roman" w:hAnsi="Helvetica" w:cs="Helvetica"/>
          <w:color w:val="333333"/>
          <w:sz w:val="21"/>
          <w:szCs w:val="21"/>
          <w:lang w:eastAsia="ru-RU"/>
        </w:rPr>
        <w:t>, зависящая от времени </w:t>
      </w:r>
      <w:r w:rsidRPr="006A0659">
        <w:rPr>
          <w:rFonts w:ascii="Helvetica" w:eastAsia="Times New Roman" w:hAnsi="Helvetica" w:cs="Helvetica"/>
          <w:i/>
          <w:iCs/>
          <w:color w:val="333333"/>
          <w:sz w:val="21"/>
          <w:szCs w:val="21"/>
          <w:lang w:eastAsia="ru-RU"/>
        </w:rPr>
        <w:t>t</w:t>
      </w:r>
      <w:r w:rsidRPr="006A0659">
        <w:rPr>
          <w:rFonts w:ascii="Helvetica" w:eastAsia="Times New Roman" w:hAnsi="Helvetica" w:cs="Helvetica"/>
          <w:color w:val="333333"/>
          <w:sz w:val="21"/>
          <w:szCs w:val="21"/>
          <w:lang w:eastAsia="ru-RU"/>
        </w:rPr>
        <w:t>, в начальный момент </w:t>
      </w:r>
      <w:r w:rsidRPr="006A0659">
        <w:rPr>
          <w:rFonts w:ascii="Helvetica" w:eastAsia="Times New Roman" w:hAnsi="Helvetica" w:cs="Helvetica"/>
          <w:i/>
          <w:iCs/>
          <w:color w:val="333333"/>
          <w:sz w:val="21"/>
          <w:szCs w:val="21"/>
          <w:lang w:eastAsia="ru-RU"/>
        </w:rPr>
        <w:t>t</w:t>
      </w:r>
      <w:r w:rsidRPr="006A0659">
        <w:rPr>
          <w:rFonts w:ascii="Helvetica" w:eastAsia="Times New Roman" w:hAnsi="Helvetica" w:cs="Helvetica"/>
          <w:color w:val="333333"/>
          <w:sz w:val="16"/>
          <w:szCs w:val="16"/>
          <w:vertAlign w:val="subscript"/>
          <w:lang w:eastAsia="ru-RU"/>
        </w:rPr>
        <w:t>0</w:t>
      </w:r>
      <w:r w:rsidRPr="006A0659">
        <w:rPr>
          <w:rFonts w:ascii="Helvetica" w:eastAsia="Times New Roman" w:hAnsi="Helvetica" w:cs="Helvetica"/>
          <w:color w:val="333333"/>
          <w:sz w:val="21"/>
          <w:szCs w:val="21"/>
          <w:lang w:eastAsia="ru-RU"/>
        </w:rPr>
        <w:t> имеет значение </w:t>
      </w:r>
      <w:r w:rsidRPr="006A0659">
        <w:rPr>
          <w:rFonts w:ascii="Helvetica" w:eastAsia="Times New Roman" w:hAnsi="Helvetica" w:cs="Helvetica"/>
          <w:i/>
          <w:iCs/>
          <w:color w:val="333333"/>
          <w:sz w:val="21"/>
          <w:szCs w:val="21"/>
          <w:lang w:eastAsia="ru-RU"/>
        </w:rPr>
        <w:t>А</w:t>
      </w:r>
      <w:r w:rsidRPr="006A0659">
        <w:rPr>
          <w:rFonts w:ascii="Helvetica" w:eastAsia="Times New Roman" w:hAnsi="Helvetica" w:cs="Helvetica"/>
          <w:color w:val="333333"/>
          <w:sz w:val="16"/>
          <w:szCs w:val="16"/>
          <w:vertAlign w:val="subscript"/>
          <w:lang w:eastAsia="ru-RU"/>
        </w:rPr>
        <w:t>0</w:t>
      </w:r>
      <w:r w:rsidRPr="006A0659">
        <w:rPr>
          <w:rFonts w:ascii="Helvetica" w:eastAsia="Times New Roman" w:hAnsi="Helvetica" w:cs="Helvetica"/>
          <w:color w:val="333333"/>
          <w:sz w:val="21"/>
          <w:szCs w:val="21"/>
          <w:lang w:eastAsia="ru-RU"/>
        </w:rPr>
        <w:t>, а в момент </w:t>
      </w:r>
      <w:r w:rsidRPr="006A0659">
        <w:rPr>
          <w:rFonts w:ascii="Helvetica" w:eastAsia="Times New Roman" w:hAnsi="Helvetica" w:cs="Helvetica"/>
          <w:i/>
          <w:iCs/>
          <w:color w:val="333333"/>
          <w:sz w:val="21"/>
          <w:szCs w:val="21"/>
          <w:lang w:eastAsia="ru-RU"/>
        </w:rPr>
        <w:t>t</w:t>
      </w:r>
      <w:r w:rsidRPr="006A0659">
        <w:rPr>
          <w:rFonts w:ascii="Helvetica" w:eastAsia="Times New Roman" w:hAnsi="Helvetica" w:cs="Helvetica"/>
          <w:color w:val="333333"/>
          <w:sz w:val="16"/>
          <w:szCs w:val="16"/>
          <w:vertAlign w:val="subscript"/>
          <w:lang w:eastAsia="ru-RU"/>
        </w:rPr>
        <w:t>1</w:t>
      </w:r>
      <w:r w:rsidRPr="006A0659">
        <w:rPr>
          <w:rFonts w:ascii="Helvetica" w:eastAsia="Times New Roman" w:hAnsi="Helvetica" w:cs="Helvetica"/>
          <w:color w:val="333333"/>
          <w:sz w:val="21"/>
          <w:szCs w:val="21"/>
          <w:lang w:eastAsia="ru-RU"/>
        </w:rPr>
        <w:t> – значение </w:t>
      </w:r>
      <w:r w:rsidRPr="006A0659">
        <w:rPr>
          <w:rFonts w:ascii="Helvetica" w:eastAsia="Times New Roman" w:hAnsi="Helvetica" w:cs="Helvetica"/>
          <w:i/>
          <w:iCs/>
          <w:color w:val="333333"/>
          <w:sz w:val="21"/>
          <w:szCs w:val="21"/>
          <w:lang w:eastAsia="ru-RU"/>
        </w:rPr>
        <w:t>А</w:t>
      </w:r>
      <w:r w:rsidRPr="006A0659">
        <w:rPr>
          <w:rFonts w:ascii="Helvetica" w:eastAsia="Times New Roman" w:hAnsi="Helvetica" w:cs="Helvetica"/>
          <w:color w:val="333333"/>
          <w:sz w:val="16"/>
          <w:szCs w:val="16"/>
          <w:vertAlign w:val="subscript"/>
          <w:lang w:eastAsia="ru-RU"/>
        </w:rPr>
        <w:t>1</w:t>
      </w:r>
      <w:r w:rsidRPr="006A0659">
        <w:rPr>
          <w:rFonts w:ascii="Helvetica" w:eastAsia="Times New Roman" w:hAnsi="Helvetica" w:cs="Helvetica"/>
          <w:color w:val="333333"/>
          <w:sz w:val="21"/>
          <w:szCs w:val="21"/>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Тогда абсолютный прирост величины</w:t>
      </w:r>
      <w:proofErr w:type="gramStart"/>
      <w:r w:rsidRPr="006A0659">
        <w:rPr>
          <w:rFonts w:ascii="Helvetica" w:eastAsia="Times New Roman" w:hAnsi="Helvetica" w:cs="Helvetica"/>
          <w:color w:val="333333"/>
          <w:sz w:val="21"/>
          <w:szCs w:val="21"/>
          <w:lang w:eastAsia="ru-RU"/>
        </w:rPr>
        <w:t> </w:t>
      </w:r>
      <w:r w:rsidRPr="006A0659">
        <w:rPr>
          <w:rFonts w:ascii="Helvetica" w:eastAsia="Times New Roman" w:hAnsi="Helvetica" w:cs="Helvetica"/>
          <w:i/>
          <w:iCs/>
          <w:color w:val="333333"/>
          <w:sz w:val="21"/>
          <w:szCs w:val="21"/>
          <w:lang w:eastAsia="ru-RU"/>
        </w:rPr>
        <w:t>А</w:t>
      </w:r>
      <w:proofErr w:type="gramEnd"/>
      <w:r w:rsidRPr="006A0659">
        <w:rPr>
          <w:rFonts w:ascii="Helvetica" w:eastAsia="Times New Roman" w:hAnsi="Helvetica" w:cs="Helvetica"/>
          <w:color w:val="333333"/>
          <w:sz w:val="21"/>
          <w:szCs w:val="21"/>
          <w:lang w:eastAsia="ru-RU"/>
        </w:rPr>
        <w:t> за время </w:t>
      </w:r>
      <w:r w:rsidRPr="006A0659">
        <w:rPr>
          <w:rFonts w:ascii="Helvetica" w:eastAsia="Times New Roman" w:hAnsi="Helvetica" w:cs="Helvetica"/>
          <w:i/>
          <w:iCs/>
          <w:color w:val="333333"/>
          <w:sz w:val="21"/>
          <w:szCs w:val="21"/>
          <w:lang w:eastAsia="ru-RU"/>
        </w:rPr>
        <w:t>t</w:t>
      </w:r>
      <w:r w:rsidRPr="006A0659">
        <w:rPr>
          <w:rFonts w:ascii="Helvetica" w:eastAsia="Times New Roman" w:hAnsi="Helvetica" w:cs="Helvetica"/>
          <w:color w:val="333333"/>
          <w:sz w:val="16"/>
          <w:szCs w:val="16"/>
          <w:vertAlign w:val="subscript"/>
          <w:lang w:eastAsia="ru-RU"/>
        </w:rPr>
        <w:t>1</w:t>
      </w:r>
      <w:r w:rsidRPr="006A0659">
        <w:rPr>
          <w:rFonts w:ascii="Helvetica" w:eastAsia="Times New Roman" w:hAnsi="Helvetica" w:cs="Helvetica"/>
          <w:i/>
          <w:iCs/>
          <w:color w:val="333333"/>
          <w:sz w:val="21"/>
          <w:szCs w:val="21"/>
          <w:lang w:eastAsia="ru-RU"/>
        </w:rPr>
        <w:t>–t</w:t>
      </w:r>
      <w:r w:rsidRPr="006A0659">
        <w:rPr>
          <w:rFonts w:ascii="Helvetica" w:eastAsia="Times New Roman" w:hAnsi="Helvetica" w:cs="Helvetica"/>
          <w:color w:val="333333"/>
          <w:sz w:val="16"/>
          <w:szCs w:val="16"/>
          <w:vertAlign w:val="subscript"/>
          <w:lang w:eastAsia="ru-RU"/>
        </w:rPr>
        <w:t>0</w:t>
      </w:r>
      <w:r w:rsidRPr="006A0659">
        <w:rPr>
          <w:rFonts w:ascii="Helvetica" w:eastAsia="Times New Roman" w:hAnsi="Helvetica" w:cs="Helvetica"/>
          <w:color w:val="333333"/>
          <w:sz w:val="21"/>
          <w:szCs w:val="21"/>
          <w:lang w:eastAsia="ru-RU"/>
        </w:rPr>
        <w:t> будет равен </w:t>
      </w:r>
      <w:r w:rsidRPr="006A0659">
        <w:rPr>
          <w:rFonts w:ascii="Helvetica" w:eastAsia="Times New Roman" w:hAnsi="Helvetica" w:cs="Helvetica"/>
          <w:i/>
          <w:iCs/>
          <w:color w:val="333333"/>
          <w:sz w:val="21"/>
          <w:szCs w:val="21"/>
          <w:lang w:eastAsia="ru-RU"/>
        </w:rPr>
        <w:t>А</w:t>
      </w:r>
      <w:r w:rsidRPr="006A0659">
        <w:rPr>
          <w:rFonts w:ascii="Helvetica" w:eastAsia="Times New Roman" w:hAnsi="Helvetica" w:cs="Helvetica"/>
          <w:color w:val="333333"/>
          <w:sz w:val="16"/>
          <w:szCs w:val="16"/>
          <w:vertAlign w:val="subscript"/>
          <w:lang w:eastAsia="ru-RU"/>
        </w:rPr>
        <w:t>1</w:t>
      </w:r>
      <w:r w:rsidRPr="006A0659">
        <w:rPr>
          <w:rFonts w:ascii="Helvetica" w:eastAsia="Times New Roman" w:hAnsi="Helvetica" w:cs="Helvetica"/>
          <w:i/>
          <w:iCs/>
          <w:color w:val="333333"/>
          <w:sz w:val="21"/>
          <w:szCs w:val="21"/>
          <w:lang w:eastAsia="ru-RU"/>
        </w:rPr>
        <w:t>–А</w:t>
      </w:r>
      <w:r w:rsidRPr="006A0659">
        <w:rPr>
          <w:rFonts w:ascii="Helvetica" w:eastAsia="Times New Roman" w:hAnsi="Helvetica" w:cs="Helvetica"/>
          <w:color w:val="333333"/>
          <w:sz w:val="16"/>
          <w:szCs w:val="16"/>
          <w:vertAlign w:val="subscript"/>
          <w:lang w:eastAsia="ru-RU"/>
        </w:rPr>
        <w:t>0</w:t>
      </w:r>
      <w:r w:rsidRPr="006A0659">
        <w:rPr>
          <w:rFonts w:ascii="Helvetica" w:eastAsia="Times New Roman" w:hAnsi="Helvetica" w:cs="Helvetica"/>
          <w:color w:val="333333"/>
          <w:sz w:val="21"/>
          <w:szCs w:val="21"/>
          <w:lang w:eastAsia="ru-RU"/>
        </w:rPr>
        <w:t>; относительный прирост этой величины вычисляется по формуле </w:t>
      </w:r>
      <w:r w:rsidRPr="006A0659">
        <w:rPr>
          <w:rFonts w:ascii="Helvetica" w:eastAsia="Times New Roman" w:hAnsi="Helvetica" w:cs="Helvetica"/>
          <w:noProof/>
          <w:color w:val="333333"/>
          <w:sz w:val="21"/>
          <w:szCs w:val="21"/>
          <w:lang w:eastAsia="ru-RU"/>
        </w:rPr>
        <w:drawing>
          <wp:inline distT="0" distB="0" distL="0" distR="0" wp14:anchorId="28C8C19E" wp14:editId="38B89B52">
            <wp:extent cx="619125" cy="447675"/>
            <wp:effectExtent l="0" t="0" r="9525" b="9525"/>
            <wp:docPr id="8" name="Рисунок 8" descr="https://fsd.kopilkaurokov.ru/up/html/2016/12/22/k_585b0d5b45e57/372344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kopilkaurokov.ru/up/html/2016/12/22/k_585b0d5b45e57/372344_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447675"/>
                    </a:xfrm>
                    <a:prstGeom prst="rect">
                      <a:avLst/>
                    </a:prstGeom>
                    <a:noFill/>
                    <a:ln>
                      <a:noFill/>
                    </a:ln>
                  </pic:spPr>
                </pic:pic>
              </a:graphicData>
            </a:graphic>
          </wp:inline>
        </w:drawing>
      </w:r>
      <w:r w:rsidRPr="006A0659">
        <w:rPr>
          <w:rFonts w:ascii="Helvetica" w:eastAsia="Times New Roman" w:hAnsi="Helvetica" w:cs="Helvetica"/>
          <w:color w:val="333333"/>
          <w:sz w:val="21"/>
          <w:szCs w:val="21"/>
          <w:lang w:eastAsia="ru-RU"/>
        </w:rPr>
        <w:t>, а процентный прирост по формуле </w:t>
      </w:r>
      <w:r w:rsidRPr="006A0659">
        <w:rPr>
          <w:rFonts w:ascii="Helvetica" w:eastAsia="Times New Roman" w:hAnsi="Helvetica" w:cs="Helvetica"/>
          <w:noProof/>
          <w:color w:val="333333"/>
          <w:sz w:val="21"/>
          <w:szCs w:val="21"/>
          <w:lang w:eastAsia="ru-RU"/>
        </w:rPr>
        <w:drawing>
          <wp:inline distT="0" distB="0" distL="0" distR="0" wp14:anchorId="1D2B7939" wp14:editId="27D650C8">
            <wp:extent cx="1095375" cy="428625"/>
            <wp:effectExtent l="0" t="0" r="9525" b="9525"/>
            <wp:docPr id="9" name="Рисунок 9" descr="https://fsd.kopilkaurokov.ru/up/html/2016/12/22/k_585b0d5b45e57/372344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16/12/22/k_585b0d5b45e57/372344_1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r w:rsidRPr="006A0659">
        <w:rPr>
          <w:rFonts w:ascii="Helvetica" w:eastAsia="Times New Roman" w:hAnsi="Helvetica" w:cs="Helvetica"/>
          <w:color w:val="333333"/>
          <w:sz w:val="21"/>
          <w:szCs w:val="21"/>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lastRenderedPageBreak/>
        <w:t>Тема 5. Задачи на смеси и сплавы.</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Основными методами решения задач на смешивание растворов являются:</w:t>
      </w:r>
    </w:p>
    <w:p w:rsidR="006A0659" w:rsidRPr="006A0659" w:rsidRDefault="006A0659" w:rsidP="006A0659">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с помощью расчетной формулы,</w:t>
      </w:r>
    </w:p>
    <w:p w:rsidR="006A0659" w:rsidRPr="006A0659" w:rsidRDefault="006A0659" w:rsidP="006A0659">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правило смешения,</w:t>
      </w:r>
    </w:p>
    <w:p w:rsidR="006A0659" w:rsidRPr="006A0659" w:rsidRDefault="006A0659" w:rsidP="006A0659">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правило креста,</w:t>
      </w:r>
    </w:p>
    <w:p w:rsidR="006A0659" w:rsidRPr="006A0659" w:rsidRDefault="006A0659" w:rsidP="006A0659">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графический метод,</w:t>
      </w:r>
    </w:p>
    <w:p w:rsidR="006A0659" w:rsidRPr="006A0659" w:rsidRDefault="006A0659" w:rsidP="006A0659">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алгебраический метод.</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Учащиеся исследуют разные методы решения задач и выбирают алгебраический метод решения задач на смеси и сплавы.</w:t>
      </w:r>
      <w:r w:rsidRPr="006A0659">
        <w:rPr>
          <w:rFonts w:ascii="Helvetica" w:eastAsia="Times New Roman" w:hAnsi="Helvetica" w:cs="Helvetica"/>
          <w:b/>
          <w:bCs/>
          <w:color w:val="333333"/>
          <w:sz w:val="21"/>
          <w:szCs w:val="21"/>
          <w:lang w:eastAsia="ru-RU"/>
        </w:rPr>
        <w:t> </w:t>
      </w:r>
      <w:r w:rsidRPr="006A0659">
        <w:rPr>
          <w:rFonts w:ascii="Helvetica" w:eastAsia="Times New Roman" w:hAnsi="Helvetica" w:cs="Helvetica"/>
          <w:color w:val="333333"/>
          <w:sz w:val="21"/>
          <w:szCs w:val="21"/>
          <w:lang w:eastAsia="ru-RU"/>
        </w:rPr>
        <w:t>Задачи на смеси, растворы и сплавы входят в обязательный курс школьной</w:t>
      </w:r>
      <w:r w:rsidR="00EA448F">
        <w:rPr>
          <w:rFonts w:ascii="Helvetica" w:eastAsia="Times New Roman" w:hAnsi="Helvetica" w:cs="Helvetica"/>
          <w:color w:val="333333"/>
          <w:sz w:val="21"/>
          <w:szCs w:val="21"/>
          <w:lang w:eastAsia="ru-RU"/>
        </w:rPr>
        <w:t xml:space="preserve"> математики и встречаются на ЕНТ</w:t>
      </w:r>
      <w:r w:rsidRPr="006A0659">
        <w:rPr>
          <w:rFonts w:ascii="Helvetica" w:eastAsia="Times New Roman" w:hAnsi="Helvetica" w:cs="Helvetica"/>
          <w:color w:val="333333"/>
          <w:sz w:val="21"/>
          <w:szCs w:val="21"/>
          <w:lang w:eastAsia="ru-RU"/>
        </w:rPr>
        <w:t>.</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При решении задач на смеси задается некоторый объем смеси (сплава) и от этого объема начинают отливать (убирать) определенное количество смеси (сплава), а затем доливать (добавлять) такое же или другое количество смеси (сплава) с такой же концентрацией данного вещества или с другой концентрацией. Эта операция проводится несколько раз.</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 xml:space="preserve">Значит, при решении таких задач необходимо обратить внимание на количество данного вещества и его концентрацию при каждом отливе, а также при каждом </w:t>
      </w:r>
      <w:proofErr w:type="spellStart"/>
      <w:r w:rsidRPr="006A0659">
        <w:rPr>
          <w:rFonts w:ascii="Helvetica" w:eastAsia="Times New Roman" w:hAnsi="Helvetica" w:cs="Helvetica"/>
          <w:color w:val="333333"/>
          <w:sz w:val="21"/>
          <w:szCs w:val="21"/>
          <w:lang w:eastAsia="ru-RU"/>
        </w:rPr>
        <w:t>доливе</w:t>
      </w:r>
      <w:proofErr w:type="spellEnd"/>
      <w:r w:rsidRPr="006A0659">
        <w:rPr>
          <w:rFonts w:ascii="Helvetica" w:eastAsia="Times New Roman" w:hAnsi="Helvetica" w:cs="Helvetica"/>
          <w:color w:val="333333"/>
          <w:sz w:val="21"/>
          <w:szCs w:val="21"/>
          <w:lang w:eastAsia="ru-RU"/>
        </w:rPr>
        <w:t xml:space="preserve"> смеси. В результате такого контроля получаем разрешающее уравнение.</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b/>
          <w:bCs/>
          <w:color w:val="333333"/>
          <w:sz w:val="21"/>
          <w:szCs w:val="21"/>
          <w:lang w:eastAsia="ru-RU"/>
        </w:rPr>
        <w:t>Тема 6.</w:t>
      </w:r>
      <w:r w:rsidRPr="006A0659">
        <w:rPr>
          <w:rFonts w:ascii="Helvetica" w:eastAsia="Times New Roman" w:hAnsi="Helvetica" w:cs="Helvetica"/>
          <w:b/>
          <w:bCs/>
          <w:i/>
          <w:iCs/>
          <w:color w:val="333333"/>
          <w:sz w:val="21"/>
          <w:szCs w:val="21"/>
          <w:lang w:eastAsia="ru-RU"/>
        </w:rPr>
        <w:t> </w:t>
      </w:r>
      <w:r w:rsidRPr="006A0659">
        <w:rPr>
          <w:rFonts w:ascii="Helvetica" w:eastAsia="Times New Roman" w:hAnsi="Helvetica" w:cs="Helvetica"/>
          <w:b/>
          <w:bCs/>
          <w:color w:val="333333"/>
          <w:sz w:val="21"/>
          <w:szCs w:val="21"/>
          <w:lang w:eastAsia="ru-RU"/>
        </w:rPr>
        <w:t>Решение текстовых задач всех видов.</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r w:rsidRPr="006A0659">
        <w:rPr>
          <w:rFonts w:ascii="Helvetica" w:eastAsia="Times New Roman" w:hAnsi="Helvetica" w:cs="Helvetica"/>
          <w:color w:val="333333"/>
          <w:sz w:val="21"/>
          <w:szCs w:val="21"/>
          <w:lang w:eastAsia="ru-RU"/>
        </w:rPr>
        <w:t>Обобщение решения текстовых задач. Решение текстовы</w:t>
      </w:r>
      <w:r w:rsidR="00EA448F">
        <w:rPr>
          <w:rFonts w:ascii="Helvetica" w:eastAsia="Times New Roman" w:hAnsi="Helvetica" w:cs="Helvetica"/>
          <w:color w:val="333333"/>
          <w:sz w:val="21"/>
          <w:szCs w:val="21"/>
          <w:lang w:eastAsia="ru-RU"/>
        </w:rPr>
        <w:t>х задач, предлагаемых в ходе ЕНТ</w:t>
      </w:r>
      <w:r w:rsidRPr="006A0659">
        <w:rPr>
          <w:rFonts w:ascii="Helvetica" w:eastAsia="Times New Roman" w:hAnsi="Helvetica" w:cs="Helvetica"/>
          <w:color w:val="333333"/>
          <w:sz w:val="21"/>
          <w:szCs w:val="21"/>
          <w:lang w:eastAsia="ru-RU"/>
        </w:rPr>
        <w:t>. Итоговое занятие.</w:t>
      </w: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bookmarkStart w:id="0" w:name="_GoBack"/>
      <w:bookmarkEnd w:id="0"/>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6A0659" w:rsidRPr="006A0659" w:rsidRDefault="006A0659" w:rsidP="006A0659">
      <w:pPr>
        <w:shd w:val="clear" w:color="auto" w:fill="FFFFFF"/>
        <w:spacing w:after="150" w:line="240" w:lineRule="auto"/>
        <w:jc w:val="center"/>
        <w:rPr>
          <w:rFonts w:ascii="Helvetica" w:eastAsia="Times New Roman" w:hAnsi="Helvetica" w:cs="Helvetica"/>
          <w:color w:val="333333"/>
          <w:sz w:val="21"/>
          <w:szCs w:val="21"/>
          <w:lang w:eastAsia="ru-RU"/>
        </w:rPr>
      </w:pPr>
    </w:p>
    <w:p w:rsidR="001C3559" w:rsidRDefault="001C3559"/>
    <w:sectPr w:rsidR="001C3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1061"/>
    <w:multiLevelType w:val="multilevel"/>
    <w:tmpl w:val="317C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B4541"/>
    <w:multiLevelType w:val="multilevel"/>
    <w:tmpl w:val="2182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E671E"/>
    <w:multiLevelType w:val="multilevel"/>
    <w:tmpl w:val="8CE6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763E04"/>
    <w:multiLevelType w:val="multilevel"/>
    <w:tmpl w:val="C3A2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A24EA"/>
    <w:multiLevelType w:val="multilevel"/>
    <w:tmpl w:val="9E8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45F44"/>
    <w:multiLevelType w:val="multilevel"/>
    <w:tmpl w:val="FD4A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77BAE"/>
    <w:multiLevelType w:val="multilevel"/>
    <w:tmpl w:val="3DD0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A35A9"/>
    <w:multiLevelType w:val="multilevel"/>
    <w:tmpl w:val="C08E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57"/>
    <w:rsid w:val="001C3559"/>
    <w:rsid w:val="006A0659"/>
    <w:rsid w:val="00EA448F"/>
    <w:rsid w:val="00EB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6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6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6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2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Notnik_kg</dc:creator>
  <cp:keywords/>
  <dc:description/>
  <cp:lastModifiedBy>Notnik_kg</cp:lastModifiedBy>
  <cp:revision>5</cp:revision>
  <dcterms:created xsi:type="dcterms:W3CDTF">2022-09-19T17:14:00Z</dcterms:created>
  <dcterms:modified xsi:type="dcterms:W3CDTF">2022-09-19T17:24:00Z</dcterms:modified>
</cp:coreProperties>
</file>